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center"/>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令和６年度大子町放課後子ども教室運営要綱</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○実 施 校</w:t>
      </w:r>
    </w:p>
    <w:tbl>
      <w:tblPr>
        <w:tblInd w:w="340" w:type="dxa"/>
      </w:tblPr>
      <w:tblGrid>
        <w:gridCol w:w="3029"/>
        <w:gridCol w:w="2268"/>
        <w:gridCol w:w="3543"/>
      </w:tblGrid>
      <w:tr>
        <w:trPr>
          <w:trHeight w:val="1" w:hRule="atLeast"/>
          <w:jc w:val="left"/>
        </w:trPr>
        <w:tc>
          <w:tcPr>
            <w:tcW w:w="3029"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実　施　校</w:t>
            </w:r>
          </w:p>
        </w:tc>
        <w:tc>
          <w:tcPr>
            <w:tcW w:w="226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所 在 地</w:t>
            </w:r>
          </w:p>
        </w:tc>
        <w:tc>
          <w:tcPr>
            <w:tcW w:w="3543"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名　　称</w:t>
            </w:r>
          </w:p>
        </w:tc>
      </w:tr>
      <w:tr>
        <w:trPr>
          <w:trHeight w:val="1" w:hRule="atLeast"/>
          <w:jc w:val="left"/>
        </w:trPr>
        <w:tc>
          <w:tcPr>
            <w:tcW w:w="302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大子町立だいご小学校</w:t>
            </w: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大子４６０</w:t>
            </w:r>
          </w:p>
        </w:tc>
        <w:tc>
          <w:tcPr>
            <w:tcW w:w="354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だいご小学校放課後子ども教室</w:t>
            </w:r>
          </w:p>
        </w:tc>
      </w:tr>
      <w:tr>
        <w:trPr>
          <w:trHeight w:val="1" w:hRule="atLeast"/>
          <w:jc w:val="left"/>
        </w:trPr>
        <w:tc>
          <w:tcPr>
            <w:tcW w:w="302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大子町立依上小学校</w:t>
            </w: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下金沢２１７－１</w:t>
            </w:r>
          </w:p>
        </w:tc>
        <w:tc>
          <w:tcPr>
            <w:tcW w:w="354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依上小学校放課後子ども教室</w:t>
            </w:r>
          </w:p>
        </w:tc>
      </w:tr>
      <w:tr>
        <w:trPr>
          <w:trHeight w:val="1" w:hRule="atLeast"/>
          <w:jc w:val="left"/>
        </w:trPr>
        <w:tc>
          <w:tcPr>
            <w:tcW w:w="302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大子町立さはら小学校</w:t>
            </w: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左貫１９９０－３</w:t>
            </w:r>
          </w:p>
        </w:tc>
        <w:tc>
          <w:tcPr>
            <w:tcW w:w="354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さはら小学校放課後子ども教室</w:t>
            </w:r>
          </w:p>
        </w:tc>
      </w:tr>
      <w:tr>
        <w:trPr>
          <w:trHeight w:val="1" w:hRule="atLeast"/>
          <w:jc w:val="left"/>
        </w:trPr>
        <w:tc>
          <w:tcPr>
            <w:tcW w:w="302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大子町立生瀬小学校</w:t>
            </w: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高柴１９７４</w:t>
            </w:r>
          </w:p>
        </w:tc>
        <w:tc>
          <w:tcPr>
            <w:tcW w:w="354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生瀬小学校放課後子ども教室</w:t>
            </w:r>
          </w:p>
        </w:tc>
      </w:tr>
      <w:tr>
        <w:trPr>
          <w:trHeight w:val="1" w:hRule="atLeast"/>
          <w:jc w:val="left"/>
        </w:trPr>
        <w:tc>
          <w:tcPr>
            <w:tcW w:w="302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大子町立袋田小学校</w:t>
            </w: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袋田１４５７－１</w:t>
            </w:r>
          </w:p>
        </w:tc>
        <w:tc>
          <w:tcPr>
            <w:tcW w:w="354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袋田小学校放課後子ども教室</w:t>
            </w:r>
          </w:p>
        </w:tc>
      </w:tr>
      <w:tr>
        <w:trPr>
          <w:trHeight w:val="1" w:hRule="atLeast"/>
          <w:jc w:val="left"/>
        </w:trPr>
        <w:tc>
          <w:tcPr>
            <w:tcW w:w="302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大子町立上小川小学校</w:t>
            </w: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頃藤５０１７－２</w:t>
            </w:r>
          </w:p>
        </w:tc>
        <w:tc>
          <w:tcPr>
            <w:tcW w:w="354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上小川小学校放課後子ども教室</w:t>
            </w:r>
          </w:p>
        </w:tc>
      </w:tr>
      <w:tr>
        <w:trPr>
          <w:trHeight w:val="1" w:hRule="atLeast"/>
          <w:jc w:val="left"/>
        </w:trPr>
        <w:tc>
          <w:tcPr>
            <w:tcW w:w="302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茨城県立大子特別支援学校</w:t>
            </w: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頃藤３６０２</w:t>
            </w:r>
          </w:p>
        </w:tc>
        <w:tc>
          <w:tcPr>
            <w:tcW w:w="354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すまいるクラブ</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○実施期間、曜日及び場所（資料１「学校平面図・施設配置図」を参照）</w:t>
      </w:r>
    </w:p>
    <w:tbl>
      <w:tblPr>
        <w:tblInd w:w="340" w:type="dxa"/>
      </w:tblPr>
      <w:tblGrid>
        <w:gridCol w:w="2211"/>
        <w:gridCol w:w="1543"/>
        <w:gridCol w:w="1543"/>
        <w:gridCol w:w="3548"/>
      </w:tblGrid>
      <w:tr>
        <w:trPr>
          <w:trHeight w:val="1" w:hRule="atLeast"/>
          <w:jc w:val="left"/>
        </w:trPr>
        <w:tc>
          <w:tcPr>
            <w:tcW w:w="2211"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名　　称</w:t>
            </w:r>
          </w:p>
        </w:tc>
        <w:tc>
          <w:tcPr>
            <w:tcW w:w="1543"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期　間</w:t>
            </w:r>
          </w:p>
        </w:tc>
        <w:tc>
          <w:tcPr>
            <w:tcW w:w="1543"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曜　日</w:t>
            </w:r>
          </w:p>
        </w:tc>
        <w:tc>
          <w:tcPr>
            <w:tcW w:w="354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場　　所</w:t>
            </w:r>
          </w:p>
        </w:tc>
      </w:tr>
      <w:tr>
        <w:trPr>
          <w:trHeight w:val="1" w:hRule="atLeast"/>
          <w:jc w:val="left"/>
        </w:trPr>
        <w:tc>
          <w:tcPr>
            <w:tcW w:w="22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だいご小学校</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４月～３月</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月～金</w:t>
            </w:r>
          </w:p>
        </w:tc>
        <w:tc>
          <w:tcPr>
            <w:tcW w:w="354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1"/>
                <w:position w:val="0"/>
                <w:sz w:val="24"/>
                <w:shd w:fill="auto" w:val="clear"/>
              </w:rPr>
              <w:t xml:space="preserve">体育館（談話室）、多目的室、図書</w:t>
            </w:r>
            <w:r>
              <w:rPr>
                <w:rFonts w:ascii="ＭＳ 明朝" w:hAnsi="ＭＳ 明朝" w:cs="ＭＳ 明朝" w:eastAsia="ＭＳ 明朝"/>
                <w:color w:val="auto"/>
                <w:spacing w:val="11"/>
                <w:position w:val="0"/>
                <w:sz w:val="24"/>
                <w:shd w:fill="auto" w:val="clear"/>
              </w:rPr>
              <w:t xml:space="preserve">室</w:t>
            </w:r>
          </w:p>
        </w:tc>
      </w:tr>
      <w:tr>
        <w:trPr>
          <w:trHeight w:val="1" w:hRule="atLeast"/>
          <w:jc w:val="left"/>
        </w:trPr>
        <w:tc>
          <w:tcPr>
            <w:tcW w:w="22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依上小学校</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４月～３月</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月～金</w:t>
            </w:r>
          </w:p>
        </w:tc>
        <w:tc>
          <w:tcPr>
            <w:tcW w:w="354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体育館、依上コミュニティセンター</w:t>
            </w:r>
          </w:p>
        </w:tc>
      </w:tr>
      <w:tr>
        <w:trPr>
          <w:trHeight w:val="1" w:hRule="atLeast"/>
          <w:jc w:val="left"/>
        </w:trPr>
        <w:tc>
          <w:tcPr>
            <w:tcW w:w="22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さはら小学校</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４月～３月</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月～金</w:t>
            </w:r>
          </w:p>
        </w:tc>
        <w:tc>
          <w:tcPr>
            <w:tcW w:w="354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体育館、図工室※</w:t>
            </w:r>
          </w:p>
        </w:tc>
      </w:tr>
      <w:tr>
        <w:trPr>
          <w:trHeight w:val="1" w:hRule="atLeast"/>
          <w:jc w:val="left"/>
        </w:trPr>
        <w:tc>
          <w:tcPr>
            <w:tcW w:w="22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生瀬小学校</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４月～３月</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月～金</w:t>
            </w:r>
          </w:p>
        </w:tc>
        <w:tc>
          <w:tcPr>
            <w:tcW w:w="354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生活科室、体育館</w:t>
            </w:r>
          </w:p>
        </w:tc>
      </w:tr>
      <w:tr>
        <w:trPr>
          <w:trHeight w:val="1" w:hRule="atLeast"/>
          <w:jc w:val="left"/>
        </w:trPr>
        <w:tc>
          <w:tcPr>
            <w:tcW w:w="22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袋田小学校</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４月～３月</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月～金</w:t>
            </w:r>
          </w:p>
        </w:tc>
        <w:tc>
          <w:tcPr>
            <w:tcW w:w="354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w:t>
            </w:r>
          </w:p>
        </w:tc>
      </w:tr>
      <w:tr>
        <w:trPr>
          <w:trHeight w:val="1" w:hRule="atLeast"/>
          <w:jc w:val="left"/>
        </w:trPr>
        <w:tc>
          <w:tcPr>
            <w:tcW w:w="22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上小川小学校</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４月～３月</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月～金</w:t>
            </w:r>
          </w:p>
        </w:tc>
        <w:tc>
          <w:tcPr>
            <w:tcW w:w="354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図書室、体育館</w:t>
            </w:r>
          </w:p>
        </w:tc>
      </w:tr>
      <w:tr>
        <w:trPr>
          <w:trHeight w:val="1" w:hRule="atLeast"/>
          <w:jc w:val="left"/>
        </w:trPr>
        <w:tc>
          <w:tcPr>
            <w:tcW w:w="22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すまいるクラブ</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４月～３月</w:t>
            </w:r>
          </w:p>
        </w:tc>
        <w:tc>
          <w:tcPr>
            <w:tcW w:w="15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火・水・木</w:t>
            </w:r>
          </w:p>
        </w:tc>
        <w:tc>
          <w:tcPr>
            <w:tcW w:w="354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プレイルーム、体育館</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※さはら小学校図工室の使用については、使用したい日を学校に連絡し調整する。</w:t>
      </w:r>
    </w:p>
    <w:p>
      <w:pPr>
        <w:spacing w:before="0" w:after="0" w:line="240"/>
        <w:ind w:right="0" w:left="0" w:firstLine="0"/>
        <w:jc w:val="both"/>
        <w:rPr>
          <w:rFonts w:ascii="ＭＳ 明朝" w:hAnsi="ＭＳ 明朝" w:cs="ＭＳ 明朝" w:eastAsia="ＭＳ 明朝"/>
          <w:color w:val="auto"/>
          <w:spacing w:val="0"/>
          <w:position w:val="0"/>
          <w:sz w:val="24"/>
          <w:u w:val="single"/>
          <w:shd w:fill="auto" w:val="clear"/>
        </w:rPr>
      </w:pPr>
      <w:r>
        <w:rPr>
          <w:rFonts w:ascii="ＭＳ 明朝" w:hAnsi="ＭＳ 明朝" w:cs="ＭＳ 明朝" w:eastAsia="ＭＳ 明朝"/>
          <w:color w:val="auto"/>
          <w:spacing w:val="0"/>
          <w:position w:val="0"/>
          <w:sz w:val="24"/>
          <w:shd w:fill="auto" w:val="clear"/>
        </w:rPr>
        <w:t xml:space="preserve">　　</w:t>
      </w:r>
    </w:p>
    <w:p>
      <w:pPr>
        <w:spacing w:before="0" w:after="0" w:line="240"/>
        <w:ind w:right="0" w:left="0" w:firstLine="0"/>
        <w:jc w:val="both"/>
        <w:rPr>
          <w:rFonts w:ascii="ＭＳ 明朝" w:hAnsi="ＭＳ 明朝" w:cs="ＭＳ 明朝" w:eastAsia="ＭＳ 明朝"/>
          <w:color w:val="auto"/>
          <w:spacing w:val="0"/>
          <w:position w:val="0"/>
          <w:sz w:val="24"/>
          <w:u w:val="single"/>
          <w:shd w:fill="auto" w:val="clear"/>
        </w:rPr>
      </w:pPr>
    </w:p>
    <w:p>
      <w:pPr>
        <w:spacing w:before="0" w:after="0" w:line="240"/>
        <w:ind w:right="0" w:left="0" w:firstLine="0"/>
        <w:jc w:val="both"/>
        <w:rPr>
          <w:rFonts w:ascii="ＭＳ 明朝" w:hAnsi="ＭＳ 明朝" w:cs="ＭＳ 明朝" w:eastAsia="ＭＳ 明朝"/>
          <w:color w:val="auto"/>
          <w:spacing w:val="0"/>
          <w:position w:val="0"/>
          <w:sz w:val="24"/>
          <w:u w:val="single"/>
          <w:shd w:fill="auto" w:val="clear"/>
        </w:rPr>
      </w:pPr>
      <w:r>
        <w:rPr>
          <w:rFonts w:ascii="ＭＳ 明朝" w:hAnsi="ＭＳ 明朝" w:cs="ＭＳ 明朝" w:eastAsia="ＭＳ 明朝"/>
          <w:color w:val="auto"/>
          <w:spacing w:val="0"/>
          <w:position w:val="0"/>
          <w:sz w:val="24"/>
          <w:shd w:fill="auto" w:val="clear"/>
        </w:rPr>
        <w:t xml:space="preserve">○実施しない日</w:t>
      </w:r>
    </w:p>
    <w:p>
      <w:pPr>
        <w:spacing w:before="0" w:after="0" w:line="240"/>
        <w:ind w:right="0" w:left="0" w:firstLine="227"/>
        <w:jc w:val="both"/>
        <w:rPr>
          <w:rFonts w:ascii="ＭＳ 明朝" w:hAnsi="ＭＳ 明朝" w:cs="ＭＳ 明朝" w:eastAsia="ＭＳ 明朝"/>
          <w:color w:val="auto"/>
          <w:spacing w:val="0"/>
          <w:position w:val="0"/>
          <w:sz w:val="24"/>
          <w:u w:val="single"/>
          <w:shd w:fill="auto" w:val="clear"/>
        </w:rPr>
      </w:pPr>
      <w:r>
        <w:rPr>
          <w:rFonts w:ascii="ＭＳ 明朝" w:hAnsi="ＭＳ 明朝" w:cs="ＭＳ 明朝" w:eastAsia="ＭＳ 明朝"/>
          <w:color w:val="auto"/>
          <w:spacing w:val="0"/>
          <w:position w:val="0"/>
          <w:sz w:val="24"/>
          <w:u w:val="single"/>
          <w:shd w:fill="auto" w:val="clear"/>
        </w:rPr>
        <w:t xml:space="preserve">大子町学校管理規則（昭和49年教育委員会規則第１号）掲げる学校休業日及び下記については実施しない。</w:t>
      </w:r>
    </w:p>
    <w:tbl>
      <w:tblPr>
        <w:tblInd w:w="340" w:type="dxa"/>
      </w:tblPr>
      <w:tblGrid>
        <w:gridCol w:w="8845"/>
      </w:tblGrid>
      <w:tr>
        <w:trPr>
          <w:trHeight w:val="1" w:hRule="atLeast"/>
          <w:jc w:val="left"/>
        </w:trPr>
        <w:tc>
          <w:tcPr>
            <w:tcW w:w="88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8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・学校給食がない日</w:t>
            </w:r>
          </w:p>
          <w:p>
            <w:pPr>
              <w:spacing w:before="0" w:after="0" w:line="38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・その他学校行事の振替、疾病、自然災害等による臨時休業日</w:t>
            </w:r>
          </w:p>
          <w:p>
            <w:pPr>
              <w:spacing w:before="0" w:after="0" w:line="38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・荒天（大雨、台風、大雪等）により下校時刻を繰り上げる日</w:t>
            </w:r>
          </w:p>
          <w:p>
            <w:pPr>
              <w:spacing w:before="0" w:after="0" w:line="38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・実施施設が避難所等で使用し、実施ができない日</w:t>
            </w:r>
          </w:p>
          <w:p>
            <w:pPr>
              <w:spacing w:before="0" w:after="0" w:line="38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・その他放課後子ども教室を実施することが不可能な日</w:t>
            </w:r>
          </w:p>
        </w:tc>
      </w:tr>
    </w:tbl>
    <w:p>
      <w:pPr>
        <w:spacing w:before="0" w:after="0" w:line="240"/>
        <w:ind w:right="0" w:left="0" w:firstLine="0"/>
        <w:jc w:val="both"/>
        <w:rPr>
          <w:rFonts w:ascii="ＭＳ ゴシック" w:hAnsi="ＭＳ ゴシック" w:cs="ＭＳ ゴシック" w:eastAsia="ＭＳ ゴシック"/>
          <w:color w:val="auto"/>
          <w:spacing w:val="0"/>
          <w:position w:val="0"/>
          <w:sz w:val="2"/>
          <w:shd w:fill="auto" w:val="clear"/>
        </w:rPr>
      </w:pP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○実施日数</w:t>
      </w:r>
    </w:p>
    <w:p>
      <w:pPr>
        <w:spacing w:before="0" w:after="0" w:line="240"/>
        <w:ind w:right="0" w:left="0" w:firstLine="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(1) だいご小学校</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令和６年４月９日（火）～令和７年３月２１日（金）　１９４　回</w:t>
      </w:r>
    </w:p>
    <w:tbl>
      <w:tblPr>
        <w:tblInd w:w="567" w:type="dxa"/>
      </w:tblPr>
      <w:tblGrid>
        <w:gridCol w:w="1427"/>
        <w:gridCol w:w="1427"/>
        <w:gridCol w:w="1427"/>
        <w:gridCol w:w="1427"/>
        <w:gridCol w:w="1427"/>
        <w:gridCol w:w="1427"/>
      </w:tblGrid>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１４回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９月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１７回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２１回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２１回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１８回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２０回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１１月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１８回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１３回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７月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１６回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１２月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１７回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r>
    </w:tbl>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※４月２２日（月）は、授業参観懇談会の振替による振替休業日のため実施しない。</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※１０月２１日（月）は、運動会の振替による振替休業日のため実施しない。</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※１１月１日（金）は、創立記念日である。</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(2) 依上小学校</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令和６年４月９日（火）～令和７年３月２１日（金）　１９６　回</w:t>
      </w:r>
    </w:p>
    <w:tbl>
      <w:tblPr>
        <w:tblInd w:w="567" w:type="dxa"/>
      </w:tblPr>
      <w:tblGrid>
        <w:gridCol w:w="1427"/>
        <w:gridCol w:w="1427"/>
        <w:gridCol w:w="1427"/>
        <w:gridCol w:w="1427"/>
        <w:gridCol w:w="1427"/>
        <w:gridCol w:w="1427"/>
      </w:tblGrid>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１５回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９月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１７回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２１回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２１回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１８回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２０回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１１月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１３回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７月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１６回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１２月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１７回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r>
    </w:tbl>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※１０月２１日(月)は、運動会の振替による振替休業日のため実施しない。</w:t>
      </w:r>
    </w:p>
    <w:p>
      <w:pPr>
        <w:spacing w:before="0" w:after="0" w:line="240"/>
        <w:ind w:right="0" w:left="0" w:firstLine="453"/>
        <w:jc w:val="both"/>
        <w:rPr>
          <w:rFonts w:ascii="ＭＳ 明朝" w:hAnsi="ＭＳ 明朝" w:cs="ＭＳ 明朝" w:eastAsia="ＭＳ 明朝"/>
          <w:color w:val="FF0000"/>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r>
        <w:rPr>
          <w:rFonts w:ascii="ＭＳ 明朝" w:hAnsi="ＭＳ 明朝" w:cs="ＭＳ 明朝" w:eastAsia="ＭＳ 明朝"/>
          <w:color w:val="auto"/>
          <w:spacing w:val="0"/>
          <w:position w:val="0"/>
          <w:sz w:val="24"/>
          <w:shd w:fill="auto" w:val="clear"/>
        </w:rPr>
        <w:t xml:space="preserve">(3) さはら小学校</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令和６年４月９日（火）～令和７年３月２１日（金）　１９１回</w:t>
      </w:r>
    </w:p>
    <w:tbl>
      <w:tblPr>
        <w:tblInd w:w="567" w:type="dxa"/>
      </w:tblPr>
      <w:tblGrid>
        <w:gridCol w:w="1427"/>
        <w:gridCol w:w="1427"/>
        <w:gridCol w:w="1427"/>
        <w:gridCol w:w="1427"/>
        <w:gridCol w:w="1427"/>
        <w:gridCol w:w="1427"/>
      </w:tblGrid>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１４回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９月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227"/>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１７回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227"/>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２０回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２１回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１８回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１１月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１８回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１３回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７月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１５回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１２月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１７回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r>
    </w:tbl>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※４月１５日（月）は、ＰＴＡ総会の振替休業日のため実施しない。</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※５月９日（木）は、引き渡し訓練のため実施しない。</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※６月１２日（月）は、創立記念日である。</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※７月１６日（火）は、「夢道場」道の駅販売の振替休業日のため実施しない。</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※１０月７日（月）は、運動会の振替休業日のため実施しない。</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※１１月５日（火）は、野菜販売の振替休業日のため実施しない。</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r>
        <w:rPr>
          <w:rFonts w:ascii="ＭＳ 明朝" w:hAnsi="ＭＳ 明朝" w:cs="ＭＳ 明朝" w:eastAsia="ＭＳ 明朝"/>
          <w:color w:val="000000"/>
          <w:spacing w:val="0"/>
          <w:position w:val="0"/>
          <w:sz w:val="24"/>
          <w:shd w:fill="auto" w:val="clear"/>
        </w:rPr>
        <w:t xml:space="preserve">(4) 生瀬小学校</w:t>
      </w:r>
    </w:p>
    <w:p>
      <w:pPr>
        <w:spacing w:before="0" w:after="0" w:line="240"/>
        <w:ind w:right="0" w:left="0" w:firstLine="453"/>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令和６年４月９日（火）～令和７年３月２１日（金）　１９４回</w:t>
      </w:r>
    </w:p>
    <w:tbl>
      <w:tblPr>
        <w:tblInd w:w="567" w:type="dxa"/>
      </w:tblPr>
      <w:tblGrid>
        <w:gridCol w:w="1427"/>
        <w:gridCol w:w="1427"/>
        <w:gridCol w:w="1427"/>
        <w:gridCol w:w="1427"/>
        <w:gridCol w:w="1427"/>
        <w:gridCol w:w="1427"/>
      </w:tblGrid>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４月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１４回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９月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１８回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１７回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５月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２１回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１０月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２１回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２月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１８回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６月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２０回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１１月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３月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１３回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７月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１６回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１２月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１７回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r>
    </w:tbl>
    <w:p>
      <w:pPr>
        <w:spacing w:before="0" w:after="0" w:line="240"/>
        <w:ind w:right="0" w:left="0" w:firstLine="453"/>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※４月２２日（月）は、ＰＴＡ総会の振替による振替休業日のため実施しない。</w:t>
      </w: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※９月３０日（月）は、運動会の振替による振替休業日のため実施しない。</w:t>
      </w: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※１０月２８日（月）は、やまびこ祭の振替による振替休業日のため実施しない。</w:t>
      </w: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※３月１９日（水）は、卒業式のため実施しない。</w:t>
      </w: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※３月２１日（金）が、令和６年度　放課後子ども教室最終日。</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r>
        <w:rPr>
          <w:rFonts w:ascii="ＭＳ 明朝" w:hAnsi="ＭＳ 明朝" w:cs="ＭＳ 明朝" w:eastAsia="ＭＳ 明朝"/>
          <w:color w:val="auto"/>
          <w:spacing w:val="0"/>
          <w:position w:val="0"/>
          <w:sz w:val="24"/>
          <w:shd w:fill="auto" w:val="clear"/>
        </w:rPr>
        <w:t xml:space="preserve">(5) 袋田小学校</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令和６年４月９日（火）～令和７年３月２１日（金）　１９２回</w:t>
      </w:r>
    </w:p>
    <w:tbl>
      <w:tblPr>
        <w:tblInd w:w="567" w:type="dxa"/>
      </w:tblPr>
      <w:tblGrid>
        <w:gridCol w:w="1427"/>
        <w:gridCol w:w="1427"/>
        <w:gridCol w:w="1427"/>
        <w:gridCol w:w="1427"/>
        <w:gridCol w:w="1427"/>
        <w:gridCol w:w="1427"/>
      </w:tblGrid>
      <w:tr>
        <w:trPr>
          <w:trHeight w:val="429" w:hRule="auto"/>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１４回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９月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227"/>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１７回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１８回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２１回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１８回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２０回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１１月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１３回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７月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１６回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１２月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１７回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r>
    </w:tbl>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※４月２２日（月）は、PTA総会の振替休業日のため実施しない。（予定）</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※５月８日（水）は、小中合同引き渡し訓練のため実施しない。（予定）</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※５月９日（木）は、創立記念日である。</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※５月２７日（月）は、運動会振替休業日のため実施しない。（予定）</w:t>
      </w:r>
    </w:p>
    <w:p>
      <w:pPr>
        <w:spacing w:before="0" w:after="0" w:line="240"/>
        <w:ind w:right="0" w:left="0" w:firstLine="454"/>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※１０月２８日（月）は、親子の集いの振替休業日のため実施しない。（予定）　　</w:t>
      </w:r>
    </w:p>
    <w:p>
      <w:pPr>
        <w:spacing w:before="0" w:after="0" w:line="240"/>
        <w:ind w:right="0" w:left="0" w:firstLine="454"/>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r>
        <w:rPr>
          <w:rFonts w:ascii="ＭＳ 明朝" w:hAnsi="ＭＳ 明朝" w:cs="ＭＳ 明朝" w:eastAsia="ＭＳ 明朝"/>
          <w:color w:val="auto"/>
          <w:spacing w:val="0"/>
          <w:position w:val="0"/>
          <w:sz w:val="24"/>
          <w:shd w:fill="auto" w:val="clear"/>
        </w:rPr>
        <w:t xml:space="preserve">(6) 上小川小学校</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令和６年４月８日（月）～令和７年３月２１日（金）　１９７回</w:t>
      </w:r>
    </w:p>
    <w:tbl>
      <w:tblPr>
        <w:tblInd w:w="567" w:type="dxa"/>
      </w:tblPr>
      <w:tblGrid>
        <w:gridCol w:w="1427"/>
        <w:gridCol w:w="1427"/>
        <w:gridCol w:w="1427"/>
        <w:gridCol w:w="1427"/>
        <w:gridCol w:w="1427"/>
        <w:gridCol w:w="1427"/>
      </w:tblGrid>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１５回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９月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34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１７回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２１回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34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２２回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１８回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34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２０回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１１月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34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１９回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１３回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７月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34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１６回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１２月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34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１７回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r>
    </w:tbl>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※９月２２日（日）は創立記念日のため実施しない。</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※１１月１３日（水）は茨城県民の日のため実施しない。</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r>
        <w:rPr>
          <w:rFonts w:ascii="ＭＳ 明朝" w:hAnsi="ＭＳ 明朝" w:cs="ＭＳ 明朝" w:eastAsia="ＭＳ 明朝"/>
          <w:color w:val="auto"/>
          <w:spacing w:val="0"/>
          <w:position w:val="0"/>
          <w:sz w:val="24"/>
          <w:shd w:fill="auto" w:val="clear"/>
        </w:rPr>
        <w:t xml:space="preserve">(7) すまいるクラブ</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令和６年４月８日（月）～令和７年３月２１日（金）　１１６回</w:t>
      </w:r>
    </w:p>
    <w:tbl>
      <w:tblPr>
        <w:tblInd w:w="567" w:type="dxa"/>
      </w:tblPr>
      <w:tblGrid>
        <w:gridCol w:w="1427"/>
        <w:gridCol w:w="1427"/>
        <w:gridCol w:w="1427"/>
        <w:gridCol w:w="1427"/>
        <w:gridCol w:w="1427"/>
        <w:gridCol w:w="1427"/>
      </w:tblGrid>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１０　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９月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１２　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１１　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１２　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１５　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１１　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１２　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１１月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１２　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３月</w:t>
            </w: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３　回</w:t>
            </w:r>
          </w:p>
        </w:tc>
      </w:tr>
      <w:tr>
        <w:trPr>
          <w:trHeight w:val="1" w:hRule="atLeast"/>
          <w:jc w:val="left"/>
        </w:trPr>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７月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９　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１２月</w:t>
            </w:r>
          </w:p>
        </w:tc>
        <w:tc>
          <w:tcPr>
            <w:tcW w:w="1427" w:type="dxa"/>
            <w:tcBorders>
              <w:top w:val="single" w:color="000000" w:sz="0"/>
              <w:left w:val="single" w:color="000000" w:sz="0"/>
              <w:bottom w:val="single" w:color="000000" w:sz="0"/>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　 ９　回</w:t>
            </w:r>
          </w:p>
        </w:tc>
        <w:tc>
          <w:tcPr>
            <w:tcW w:w="1427" w:type="dxa"/>
            <w:tcBorders>
              <w:top w:val="single" w:color="000000" w:sz="0"/>
              <w:left w:val="single" w:color="000000" w:sz="4"/>
              <w:bottom w:val="single" w:color="000000" w:sz="0"/>
              <w:right w:val="single" w:color="000000" w:sz="0"/>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c>
          <w:tcPr>
            <w:tcW w:w="14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2"/>
                <w:shd w:fill="auto" w:val="clear"/>
              </w:rPr>
            </w:pP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※小学部１年生は４月１１日（火）から参加する。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※１１月２２日（金）は創立記念日である。</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○時　　間</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r>
        <w:rPr>
          <w:rFonts w:ascii="ＭＳ 明朝" w:hAnsi="ＭＳ 明朝" w:cs="ＭＳ 明朝" w:eastAsia="ＭＳ 明朝"/>
          <w:color w:val="auto"/>
          <w:spacing w:val="0"/>
          <w:position w:val="0"/>
          <w:sz w:val="24"/>
          <w:shd w:fill="auto" w:val="clear"/>
        </w:rPr>
        <w:t xml:space="preserve">(1) だいご小学校</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ア　月曜日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３時１０分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イ　火曜日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515"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３時１０分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ウ　水曜日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604"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３時１０分</w:t>
            </w:r>
          </w:p>
        </w:tc>
      </w:tr>
    </w:tbl>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エ　木曜日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３時１０分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オ　金曜日　下校時刻～午後６時</w:t>
      </w:r>
    </w:p>
    <w:tbl>
      <w:tblPr>
        <w:tblInd w:w="794" w:type="dxa"/>
      </w:tblPr>
      <w:tblGrid>
        <w:gridCol w:w="2835"/>
        <w:gridCol w:w="2778"/>
        <w:gridCol w:w="2778"/>
      </w:tblGrid>
      <w:tr>
        <w:trPr>
          <w:trHeight w:val="510" w:hRule="auto"/>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510"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３時１０分</w:t>
            </w:r>
          </w:p>
        </w:tc>
      </w:tr>
    </w:tbl>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(2) 依上小学校</w:t>
      </w:r>
    </w:p>
    <w:p>
      <w:pPr>
        <w:spacing w:before="0" w:after="0" w:line="240"/>
        <w:ind w:right="0" w:left="0" w:firstLine="231"/>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ア　月曜日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午後２時３０分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イ　火曜日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524" w:hRule="auto"/>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0"/>
              <w:left w:val="single" w:color="000000" w:sz="0"/>
              <w:bottom w:val="single" w:color="000000" w:sz="4"/>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１年・２年</w:t>
            </w:r>
          </w:p>
        </w:tc>
        <w:tc>
          <w:tcPr>
            <w:tcW w:w="2778" w:type="dxa"/>
            <w:tcBorders>
              <w:top w:val="single" w:color="000000" w:sz="0"/>
              <w:left w:val="single" w:color="000000" w:sz="0"/>
              <w:bottom w:val="single" w:color="000000" w:sz="4"/>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午後２時１０分</w:t>
            </w:r>
          </w:p>
        </w:tc>
      </w:tr>
      <w:tr>
        <w:trPr>
          <w:trHeight w:val="423" w:hRule="auto"/>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0"/>
              <w:bottom w:val="single" w:color="000000" w:sz="0"/>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３年～６年</w:t>
            </w:r>
          </w:p>
        </w:tc>
        <w:tc>
          <w:tcPr>
            <w:tcW w:w="2778" w:type="dxa"/>
            <w:tcBorders>
              <w:top w:val="single" w:color="000000" w:sz="4"/>
              <w:left w:val="single" w:color="000000" w:sz="0"/>
              <w:bottom w:val="single" w:color="000000" w:sz="0"/>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ウ　水曜日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512" w:hRule="auto"/>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0"/>
              <w:left w:val="single" w:color="000000" w:sz="0"/>
              <w:bottom w:val="single" w:color="000000" w:sz="4"/>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１年・２年</w:t>
            </w:r>
          </w:p>
        </w:tc>
        <w:tc>
          <w:tcPr>
            <w:tcW w:w="2778" w:type="dxa"/>
            <w:tcBorders>
              <w:top w:val="single" w:color="000000" w:sz="0"/>
              <w:left w:val="single" w:color="000000" w:sz="0"/>
              <w:bottom w:val="single" w:color="000000" w:sz="4"/>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午後２時１０分</w:t>
            </w:r>
          </w:p>
        </w:tc>
      </w:tr>
      <w:tr>
        <w:trPr>
          <w:trHeight w:val="463" w:hRule="auto"/>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0"/>
              <w:bottom w:val="single" w:color="000000" w:sz="0"/>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３年～６年</w:t>
            </w:r>
          </w:p>
        </w:tc>
        <w:tc>
          <w:tcPr>
            <w:tcW w:w="2778" w:type="dxa"/>
            <w:tcBorders>
              <w:top w:val="single" w:color="000000" w:sz="4"/>
              <w:left w:val="single" w:color="000000" w:sz="0"/>
              <w:bottom w:val="single" w:color="000000" w:sz="0"/>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エ　木曜日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午後２時３０分</w:t>
            </w:r>
          </w:p>
        </w:tc>
      </w:tr>
      <w:tr>
        <w:trPr>
          <w:trHeight w:val="466" w:hRule="auto"/>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委員会活動実施週</w:t>
            </w:r>
          </w:p>
        </w:tc>
        <w:tc>
          <w:tcPr>
            <w:tcW w:w="2778" w:type="dxa"/>
            <w:tcBorders>
              <w:top w:val="single" w:color="000000" w:sz="0"/>
              <w:left w:val="single" w:color="000000" w:sz="0"/>
              <w:bottom w:val="single" w:color="000000" w:sz="4"/>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１年～３年</w:t>
            </w:r>
          </w:p>
        </w:tc>
        <w:tc>
          <w:tcPr>
            <w:tcW w:w="2778" w:type="dxa"/>
            <w:tcBorders>
              <w:top w:val="single" w:color="000000" w:sz="0"/>
              <w:left w:val="single" w:color="000000" w:sz="0"/>
              <w:bottom w:val="single" w:color="000000" w:sz="4"/>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午後２時３０分</w:t>
            </w:r>
          </w:p>
        </w:tc>
      </w:tr>
      <w:tr>
        <w:trPr>
          <w:trHeight w:val="520" w:hRule="auto"/>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0"/>
              <w:bottom w:val="single" w:color="000000" w:sz="0"/>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４年～６年</w:t>
            </w:r>
          </w:p>
        </w:tc>
        <w:tc>
          <w:tcPr>
            <w:tcW w:w="2778" w:type="dxa"/>
            <w:tcBorders>
              <w:top w:val="single" w:color="000000" w:sz="4"/>
              <w:left w:val="single" w:color="000000" w:sz="0"/>
              <w:bottom w:val="single" w:color="000000" w:sz="0"/>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午後３時１５分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オ　金曜日　下校時刻～午後６時</w:t>
      </w:r>
    </w:p>
    <w:tbl>
      <w:tblPr>
        <w:tblInd w:w="794" w:type="dxa"/>
      </w:tblPr>
      <w:tblGrid>
        <w:gridCol w:w="2835"/>
        <w:gridCol w:w="2778"/>
        <w:gridCol w:w="2778"/>
      </w:tblGrid>
      <w:tr>
        <w:trPr>
          <w:trHeight w:val="510" w:hRule="auto"/>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466" w:hRule="auto"/>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0"/>
              <w:left w:val="single" w:color="000000" w:sz="0"/>
              <w:bottom w:val="single" w:color="000000" w:sz="4"/>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w:t>
            </w:r>
          </w:p>
        </w:tc>
        <w:tc>
          <w:tcPr>
            <w:tcW w:w="2778" w:type="dxa"/>
            <w:tcBorders>
              <w:top w:val="single" w:color="000000" w:sz="0"/>
              <w:left w:val="single" w:color="000000" w:sz="0"/>
              <w:bottom w:val="single" w:color="000000" w:sz="4"/>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午後２時１０分</w:t>
            </w:r>
          </w:p>
        </w:tc>
      </w:tr>
      <w:tr>
        <w:trPr>
          <w:trHeight w:val="410" w:hRule="auto"/>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0"/>
              <w:bottom w:val="single" w:color="000000" w:sz="0"/>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２年～６年</w:t>
            </w:r>
          </w:p>
        </w:tc>
        <w:tc>
          <w:tcPr>
            <w:tcW w:w="2778" w:type="dxa"/>
            <w:tcBorders>
              <w:top w:val="single" w:color="000000" w:sz="4"/>
              <w:left w:val="single" w:color="000000" w:sz="0"/>
              <w:bottom w:val="single" w:color="000000" w:sz="0"/>
              <w:right w:val="single" w:color="000000" w:sz="0"/>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w:t>
            </w:r>
          </w:p>
        </w:tc>
      </w:tr>
    </w:tbl>
    <w:p>
      <w:pPr>
        <w:spacing w:before="0" w:after="0" w:line="240"/>
        <w:ind w:right="0" w:left="453" w:hanging="453"/>
        <w:jc w:val="center"/>
        <w:rPr>
          <w:rFonts w:ascii="ＭＳ 明朝" w:hAnsi="ＭＳ 明朝" w:cs="ＭＳ 明朝" w:eastAsia="ＭＳ 明朝"/>
          <w:color w:val="auto"/>
          <w:spacing w:val="0"/>
          <w:position w:val="0"/>
          <w:sz w:val="24"/>
          <w:shd w:fill="auto" w:val="clear"/>
        </w:rPr>
      </w:pPr>
    </w:p>
    <w:p>
      <w:pPr>
        <w:spacing w:before="0" w:after="0" w:line="240"/>
        <w:ind w:right="0" w:left="453" w:hanging="453"/>
        <w:jc w:val="center"/>
        <w:rPr>
          <w:rFonts w:ascii="ＭＳ 明朝" w:hAnsi="ＭＳ 明朝" w:cs="ＭＳ 明朝" w:eastAsia="ＭＳ 明朝"/>
          <w:color w:val="auto"/>
          <w:spacing w:val="0"/>
          <w:position w:val="0"/>
          <w:sz w:val="24"/>
          <w:shd w:fill="auto" w:val="clear"/>
        </w:rPr>
      </w:pPr>
    </w:p>
    <w:p>
      <w:pPr>
        <w:spacing w:before="0" w:after="0" w:line="240"/>
        <w:ind w:right="0" w:left="453" w:hanging="453"/>
        <w:jc w:val="center"/>
        <w:rPr>
          <w:rFonts w:ascii="ＭＳ 明朝" w:hAnsi="ＭＳ 明朝" w:cs="ＭＳ 明朝" w:eastAsia="ＭＳ 明朝"/>
          <w:color w:val="FF0000"/>
          <w:spacing w:val="0"/>
          <w:position w:val="0"/>
          <w:sz w:val="24"/>
          <w:shd w:fill="auto" w:val="clear"/>
        </w:rPr>
      </w:pPr>
    </w:p>
    <w:p>
      <w:pPr>
        <w:spacing w:before="0" w:after="0" w:line="240"/>
        <w:ind w:right="0" w:left="453" w:hanging="453"/>
        <w:jc w:val="center"/>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r>
        <w:rPr>
          <w:rFonts w:ascii="ＭＳ 明朝" w:hAnsi="ＭＳ 明朝" w:cs="ＭＳ 明朝" w:eastAsia="ＭＳ 明朝"/>
          <w:color w:val="auto"/>
          <w:spacing w:val="0"/>
          <w:position w:val="0"/>
          <w:sz w:val="24"/>
          <w:shd w:fill="auto" w:val="clear"/>
        </w:rPr>
        <w:t xml:space="preserve">(3) さはら小学校</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ア　月曜日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　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午後２時２０分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イ　火曜日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0"/>
              <w:left w:val="single" w:color="000000" w:sz="0"/>
              <w:bottom w:val="single" w:color="000000" w:sz="4"/>
              <w:right w:val="single" w:color="000000" w:sz="0"/>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0"/>
              <w:left w:val="single" w:color="000000" w:sz="0"/>
              <w:bottom w:val="single" w:color="000000" w:sz="4"/>
              <w:right w:val="single" w:color="000000" w:sz="0"/>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380" w:hRule="auto"/>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　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１年・２年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午後２時２０分</w:t>
            </w:r>
          </w:p>
        </w:tc>
      </w:tr>
      <w:tr>
        <w:trPr>
          <w:trHeight w:val="541" w:hRule="auto"/>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午後３時１０分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ウ　水曜日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453"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　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午後２時２０分</w:t>
            </w:r>
          </w:p>
        </w:tc>
      </w:tr>
      <w:tr>
        <w:trPr>
          <w:trHeight w:val="460" w:hRule="auto"/>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第１週・第２週</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１年～３年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午後２時２０分</w:t>
            </w:r>
          </w:p>
        </w:tc>
      </w:tr>
      <w:tr>
        <w:trPr>
          <w:trHeight w:val="461" w:hRule="auto"/>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午後３時１０分</w:t>
            </w:r>
          </w:p>
        </w:tc>
      </w:tr>
    </w:tbl>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エ　木曜日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415" w:hRule="auto"/>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　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午後２時２０分</w:t>
            </w:r>
          </w:p>
        </w:tc>
      </w:tr>
      <w:tr>
        <w:trPr>
          <w:trHeight w:val="518" w:hRule="auto"/>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午後３時１０分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オ　金曜日　下校時刻～午後６時</w:t>
      </w:r>
    </w:p>
    <w:tbl>
      <w:tblPr>
        <w:tblInd w:w="794" w:type="dxa"/>
      </w:tblPr>
      <w:tblGrid>
        <w:gridCol w:w="2835"/>
        <w:gridCol w:w="2778"/>
        <w:gridCol w:w="2778"/>
      </w:tblGrid>
      <w:tr>
        <w:trPr>
          <w:trHeight w:val="510" w:hRule="auto"/>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449" w:hRule="auto"/>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　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１年・２年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午後２時２０分</w:t>
            </w:r>
          </w:p>
        </w:tc>
      </w:tr>
      <w:tr>
        <w:trPr>
          <w:trHeight w:val="472" w:hRule="auto"/>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午後３時１０分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カ　４月９日（火）は、入学式で１年生のみ午前１１時下校になる。</w:t>
      </w:r>
    </w:p>
    <w:p>
      <w:pPr>
        <w:spacing w:before="0" w:after="0" w:line="240"/>
        <w:ind w:right="0" w:left="908" w:hanging="454"/>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キ　４月１０日（水）・１１日（木）は、入学式直後のため１年生のみ午後１時３０分下校になる。（給食あり）</w:t>
      </w:r>
    </w:p>
    <w:p>
      <w:pPr>
        <w:spacing w:before="0" w:after="0" w:line="240"/>
        <w:ind w:right="0" w:left="454"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(4) 生瀬小学校</w:t>
      </w:r>
    </w:p>
    <w:p>
      <w:pPr>
        <w:spacing w:before="0" w:after="0" w:line="240"/>
        <w:ind w:right="0" w:left="0" w:firstLine="453"/>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ア　月曜日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下校時間</w:t>
            </w:r>
          </w:p>
        </w:tc>
      </w:tr>
      <w:tr>
        <w:trPr>
          <w:trHeight w:val="70"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午後２時３０分</w:t>
            </w:r>
          </w:p>
        </w:tc>
      </w:tr>
    </w:tbl>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イ　火曜日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下校時間</w:t>
            </w:r>
          </w:p>
        </w:tc>
      </w:tr>
      <w:tr>
        <w:trPr>
          <w:trHeight w:val="1" w:hRule="atLeast"/>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午後２時０５分</w:t>
            </w:r>
          </w:p>
        </w:tc>
      </w:tr>
      <w:tr>
        <w:trPr>
          <w:trHeight w:val="1" w:hRule="atLeast"/>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２年～６年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午後３時００分</w:t>
            </w:r>
          </w:p>
        </w:tc>
      </w:tr>
    </w:tbl>
    <w:p>
      <w:pPr>
        <w:spacing w:before="0" w:after="0" w:line="240"/>
        <w:ind w:right="0" w:left="0" w:firstLine="453"/>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ウ　水曜日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下校時間</w:t>
            </w:r>
          </w:p>
        </w:tc>
      </w:tr>
      <w:tr>
        <w:trPr>
          <w:trHeight w:val="1" w:hRule="atLeast"/>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１年・２年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午後２時０５分</w:t>
            </w:r>
          </w:p>
        </w:tc>
      </w:tr>
      <w:tr>
        <w:trPr>
          <w:trHeight w:val="1" w:hRule="atLeast"/>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３年～６年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午後３時００分</w:t>
            </w:r>
          </w:p>
        </w:tc>
      </w:tr>
    </w:tbl>
    <w:p>
      <w:pPr>
        <w:spacing w:before="0" w:after="0" w:line="240"/>
        <w:ind w:right="0" w:left="0" w:firstLine="453"/>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エ　木曜日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下校時間</w:t>
            </w:r>
          </w:p>
        </w:tc>
      </w:tr>
      <w:tr>
        <w:trPr>
          <w:trHeight w:val="1" w:hRule="atLeast"/>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午後２時０５分</w:t>
            </w:r>
          </w:p>
        </w:tc>
      </w:tr>
      <w:tr>
        <w:trPr>
          <w:trHeight w:val="1" w:hRule="atLeast"/>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２年～６年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午後３時００分</w:t>
            </w:r>
          </w:p>
        </w:tc>
      </w:tr>
    </w:tbl>
    <w:p>
      <w:pPr>
        <w:spacing w:before="0" w:after="0" w:line="240"/>
        <w:ind w:right="0" w:left="0" w:firstLine="453"/>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オ　金曜日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下校時間</w:t>
            </w:r>
          </w:p>
        </w:tc>
      </w:tr>
      <w:tr>
        <w:trPr>
          <w:trHeight w:val="1" w:hRule="atLeast"/>
          <w:jc w:val="left"/>
        </w:trPr>
        <w:tc>
          <w:tcPr>
            <w:tcW w:w="2835"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委員会又はクラブ活動があるとき</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１年～３年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午後２時０５分</w:t>
            </w:r>
          </w:p>
        </w:tc>
      </w:tr>
      <w:tr>
        <w:trPr>
          <w:trHeight w:val="1" w:hRule="atLeast"/>
          <w:jc w:val="left"/>
        </w:trPr>
        <w:tc>
          <w:tcPr>
            <w:tcW w:w="2835"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４年～６年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午後３時００分</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委員会又はクラブ活動がないとき</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１年～６年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spacing w:val="0"/>
                <w:position w:val="0"/>
                <w:shd w:fill="auto" w:val="clear"/>
              </w:rPr>
            </w:pPr>
            <w:r>
              <w:rPr>
                <w:rFonts w:ascii="ＭＳ 明朝" w:hAnsi="ＭＳ 明朝" w:cs="ＭＳ 明朝" w:eastAsia="ＭＳ 明朝"/>
                <w:color w:val="000000"/>
                <w:spacing w:val="0"/>
                <w:position w:val="0"/>
                <w:sz w:val="24"/>
                <w:shd w:fill="auto" w:val="clear"/>
              </w:rPr>
              <w:t xml:space="preserve">午後３時００分</w:t>
            </w:r>
          </w:p>
        </w:tc>
      </w:tr>
    </w:tbl>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227"/>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r>
        <w:rPr>
          <w:rFonts w:ascii="ＭＳ 明朝" w:hAnsi="ＭＳ 明朝" w:cs="ＭＳ 明朝" w:eastAsia="ＭＳ 明朝"/>
          <w:color w:val="auto"/>
          <w:spacing w:val="0"/>
          <w:position w:val="0"/>
          <w:sz w:val="24"/>
          <w:shd w:fill="auto" w:val="clear"/>
        </w:rPr>
        <w:t xml:space="preserve">(5) 袋田小学校</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ア　月曜日　下校時刻～午後６時</w:t>
      </w:r>
    </w:p>
    <w:tbl>
      <w:tblPr>
        <w:tblInd w:w="794" w:type="dxa"/>
      </w:tblPr>
      <w:tblGrid>
        <w:gridCol w:w="2835"/>
        <w:gridCol w:w="2778"/>
        <w:gridCol w:w="2778"/>
      </w:tblGrid>
      <w:tr>
        <w:trPr>
          <w:trHeight w:val="361" w:hRule="auto"/>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午後２時４５分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イ　火曜日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395"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１年・２年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午後２時４５分</w:t>
            </w:r>
          </w:p>
        </w:tc>
      </w:tr>
      <w:tr>
        <w:trPr>
          <w:trHeight w:val="359"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午後３時４０分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ウ　水曜日　下校時刻～午後６時</w:t>
      </w:r>
    </w:p>
    <w:tbl>
      <w:tblPr>
        <w:tblInd w:w="794" w:type="dxa"/>
      </w:tblPr>
      <w:tblGrid>
        <w:gridCol w:w="2835"/>
        <w:gridCol w:w="2778"/>
        <w:gridCol w:w="2778"/>
      </w:tblGrid>
      <w:tr>
        <w:trPr>
          <w:trHeight w:val="386" w:hRule="auto"/>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479"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午後２時４５分</w:t>
            </w:r>
          </w:p>
        </w:tc>
      </w:tr>
    </w:tbl>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エ　木曜日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315"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午後２時４５分</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午後３時４０分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オ　金曜日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１年・２年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午後２時４５分</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３～６年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午後３時４０分</w:t>
            </w:r>
          </w:p>
        </w:tc>
      </w:tr>
    </w:tbl>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FF0000"/>
          <w:spacing w:val="0"/>
          <w:position w:val="0"/>
          <w:sz w:val="24"/>
          <w:shd w:fill="auto" w:val="clear"/>
        </w:rPr>
        <w:t xml:space="preserve">　</w:t>
      </w:r>
      <w:r>
        <w:rPr>
          <w:rFonts w:ascii="ＭＳ 明朝" w:hAnsi="ＭＳ 明朝" w:cs="ＭＳ 明朝" w:eastAsia="ＭＳ 明朝"/>
          <w:color w:val="auto"/>
          <w:spacing w:val="0"/>
          <w:position w:val="0"/>
          <w:sz w:val="24"/>
          <w:shd w:fill="auto" w:val="clear"/>
        </w:rPr>
        <w:t xml:space="preserve">(6) 上小川小学校</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ア　月曜日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1年～6年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午後3時50分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イ　火曜日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515"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1年～6年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午後3時50分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ウ　水曜日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604"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1年～6年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午後2時55分</w:t>
            </w:r>
          </w:p>
        </w:tc>
      </w:tr>
    </w:tbl>
    <w:p>
      <w:pPr>
        <w:spacing w:before="0" w:after="0" w:line="240"/>
        <w:ind w:right="0" w:left="0" w:firstLine="49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エ　木曜日　下校時刻～午後６時</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1年～6年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午後3時50分</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オ　金曜日　下校時刻～午後６時</w:t>
      </w:r>
    </w:p>
    <w:tbl>
      <w:tblPr>
        <w:tblInd w:w="794" w:type="dxa"/>
      </w:tblPr>
      <w:tblGrid>
        <w:gridCol w:w="2835"/>
        <w:gridCol w:w="2778"/>
        <w:gridCol w:w="2778"/>
      </w:tblGrid>
      <w:tr>
        <w:trPr>
          <w:trHeight w:val="510" w:hRule="auto"/>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510" w:hRule="auto"/>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1年～6年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午後2時55分</w:t>
            </w:r>
          </w:p>
        </w:tc>
      </w:tr>
    </w:tbl>
    <w:p>
      <w:pPr>
        <w:spacing w:before="0" w:after="0" w:line="240"/>
        <w:ind w:right="0" w:left="740" w:hanging="24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カ　</w:t>
      </w:r>
      <w:r>
        <w:rPr>
          <w:rFonts w:ascii="ＭＳ 明朝" w:hAnsi="ＭＳ 明朝" w:cs="ＭＳ 明朝" w:eastAsia="ＭＳ 明朝"/>
          <w:color w:val="auto"/>
          <w:spacing w:val="2"/>
          <w:position w:val="0"/>
          <w:sz w:val="24"/>
          <w:shd w:fill="auto" w:val="clear"/>
        </w:rPr>
        <w:t xml:space="preserve">４月10日（水）･11日（木）は、入学式直後のため１年生のみ午後１時５０分下校</w:t>
      </w:r>
      <w:r>
        <w:rPr>
          <w:rFonts w:ascii="ＭＳ 明朝" w:hAnsi="ＭＳ 明朝" w:cs="ＭＳ 明朝" w:eastAsia="ＭＳ 明朝"/>
          <w:color w:val="auto"/>
          <w:spacing w:val="25"/>
          <w:position w:val="0"/>
          <w:sz w:val="24"/>
          <w:shd w:fill="auto" w:val="clear"/>
        </w:rPr>
        <w:t xml:space="preserve">。</w:t>
      </w:r>
    </w:p>
    <w:p>
      <w:pPr>
        <w:spacing w:before="0" w:after="0" w:line="240"/>
        <w:ind w:right="0" w:left="986" w:hanging="49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キ　</w:t>
      </w:r>
      <w:r>
        <w:rPr>
          <w:rFonts w:ascii="ＭＳ 明朝" w:hAnsi="ＭＳ 明朝" w:cs="ＭＳ 明朝" w:eastAsia="ＭＳ 明朝"/>
          <w:color w:val="auto"/>
          <w:spacing w:val="2"/>
          <w:position w:val="0"/>
          <w:sz w:val="24"/>
          <w:shd w:fill="auto" w:val="clear"/>
        </w:rPr>
        <w:t xml:space="preserve">４月15日（月）･16日（火）･17日(水)･18日（木）は、家庭訪問のため午後１時４０分下校</w:t>
      </w:r>
      <w:r>
        <w:rPr>
          <w:rFonts w:ascii="ＭＳ 明朝" w:hAnsi="ＭＳ 明朝" w:cs="ＭＳ 明朝" w:eastAsia="ＭＳ 明朝"/>
          <w:color w:val="auto"/>
          <w:spacing w:val="32"/>
          <w:position w:val="0"/>
          <w:sz w:val="24"/>
          <w:shd w:fill="auto" w:val="clear"/>
        </w:rPr>
        <w:t xml:space="preserve">。</w:t>
      </w:r>
    </w:p>
    <w:p>
      <w:pPr>
        <w:spacing w:before="0" w:after="0" w:line="240"/>
        <w:ind w:right="0" w:left="740" w:hanging="24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ク　</w:t>
      </w:r>
      <w:r>
        <w:rPr>
          <w:rFonts w:ascii="ＭＳ 明朝" w:hAnsi="ＭＳ 明朝" w:cs="ＭＳ 明朝" w:eastAsia="ＭＳ 明朝"/>
          <w:color w:val="auto"/>
          <w:spacing w:val="3"/>
          <w:position w:val="0"/>
          <w:sz w:val="24"/>
          <w:shd w:fill="auto" w:val="clear"/>
        </w:rPr>
        <w:t xml:space="preserve">11月25日(月）･26日(火）･27日(水)･28日(木)･29日(金)は､保護者面談のため午後２時５５分下校</w:t>
      </w:r>
      <w:r>
        <w:rPr>
          <w:rFonts w:ascii="ＭＳ 明朝" w:hAnsi="ＭＳ 明朝" w:cs="ＭＳ 明朝" w:eastAsia="ＭＳ 明朝"/>
          <w:color w:val="auto"/>
          <w:spacing w:val="44"/>
          <w:position w:val="0"/>
          <w:sz w:val="24"/>
          <w:shd w:fill="auto" w:val="clear"/>
        </w:rPr>
        <w:t xml:space="preserve">。</w:t>
      </w:r>
    </w:p>
    <w:p>
      <w:pPr>
        <w:spacing w:before="0" w:after="0" w:line="240"/>
        <w:ind w:right="0" w:left="0" w:firstLine="24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ケ　水曜日はグラブ･委員会等を実施する日は午後３時50分下校。</w:t>
      </w:r>
    </w:p>
    <w:p>
      <w:pPr>
        <w:spacing w:before="0" w:after="0" w:line="240"/>
        <w:ind w:right="0" w:left="0" w:firstLine="227"/>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(7) すまいるクラブ</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ア　火曜日　下校時刻～午後４時５０分</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小学部１年～中学部３年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イ　水曜日　下校時刻～午後４時５０分</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小学部１年～中学部３年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w:t>
            </w:r>
          </w:p>
        </w:tc>
      </w:tr>
    </w:tbl>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ウ　木曜日　下校時刻～午後４時５０分</w:t>
      </w:r>
    </w:p>
    <w:tbl>
      <w:tblPr>
        <w:tblInd w:w="794" w:type="dxa"/>
      </w:tblPr>
      <w:tblGrid>
        <w:gridCol w:w="2835"/>
        <w:gridCol w:w="2778"/>
        <w:gridCol w:w="2778"/>
      </w:tblGrid>
      <w:tr>
        <w:trPr>
          <w:trHeight w:val="1" w:hRule="atLeast"/>
          <w:jc w:val="left"/>
        </w:trPr>
        <w:tc>
          <w:tcPr>
            <w:tcW w:w="2835"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時　　期</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学　　年</w:t>
            </w:r>
          </w:p>
        </w:tc>
        <w:tc>
          <w:tcPr>
            <w:tcW w:w="277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下校時間</w:t>
            </w:r>
          </w:p>
        </w:tc>
      </w:tr>
      <w:tr>
        <w:trPr>
          <w:trHeight w:val="1" w:hRule="atLeast"/>
          <w:jc w:val="left"/>
        </w:trPr>
        <w:tc>
          <w:tcPr>
            <w:tcW w:w="283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通年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小学部１年～中学部３年</w:t>
            </w:r>
          </w:p>
        </w:tc>
        <w:tc>
          <w:tcPr>
            <w:tcW w:w="277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午後３時</w:t>
            </w:r>
          </w:p>
        </w:tc>
      </w:tr>
    </w:tbl>
    <w:p>
      <w:pPr>
        <w:spacing w:before="0" w:after="0" w:line="240"/>
        <w:ind w:right="0" w:left="0" w:firstLine="0"/>
        <w:jc w:val="both"/>
        <w:rPr>
          <w:rFonts w:ascii="ＭＳ 明朝" w:hAnsi="ＭＳ 明朝" w:cs="ＭＳ 明朝" w:eastAsia="ＭＳ 明朝"/>
          <w:color w:val="auto"/>
          <w:spacing w:val="0"/>
          <w:position w:val="0"/>
          <w:sz w:val="2"/>
          <w:shd w:fill="auto" w:val="clear"/>
        </w:rPr>
      </w:pPr>
    </w:p>
    <w:p>
      <w:pPr>
        <w:spacing w:before="0" w:after="0" w:line="240"/>
        <w:ind w:right="0" w:left="0" w:firstLine="227"/>
        <w:jc w:val="both"/>
        <w:rPr>
          <w:rFonts w:ascii="ＭＳ 明朝" w:hAnsi="ＭＳ 明朝" w:cs="ＭＳ 明朝" w:eastAsia="ＭＳ 明朝"/>
          <w:color w:val="auto"/>
          <w:spacing w:val="0"/>
          <w:position w:val="0"/>
          <w:sz w:val="2"/>
          <w:shd w:fill="auto" w:val="clear"/>
        </w:rPr>
      </w:pPr>
    </w:p>
    <w:p>
      <w:pPr>
        <w:spacing w:before="0" w:after="0" w:line="240"/>
        <w:ind w:right="0" w:left="0" w:firstLine="0"/>
        <w:jc w:val="both"/>
        <w:rPr>
          <w:rFonts w:ascii="ＭＳ 明朝" w:hAnsi="ＭＳ 明朝" w:cs="ＭＳ 明朝" w:eastAsia="ＭＳ 明朝"/>
          <w:color w:val="auto"/>
          <w:spacing w:val="0"/>
          <w:position w:val="0"/>
          <w:sz w:val="2"/>
          <w:shd w:fill="auto" w:val="clear"/>
        </w:rPr>
      </w:pP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○運営体制</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(1) 事務局</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地域学校協働活動推進員等　　３人</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(2) 各教室</w:t>
      </w:r>
    </w:p>
    <w:tbl>
      <w:tblPr>
        <w:tblInd w:w="624" w:type="dxa"/>
      </w:tblPr>
      <w:tblGrid>
        <w:gridCol w:w="2854"/>
        <w:gridCol w:w="2854"/>
        <w:gridCol w:w="2854"/>
      </w:tblGrid>
      <w:tr>
        <w:trPr>
          <w:trHeight w:val="1" w:hRule="atLeast"/>
          <w:jc w:val="left"/>
        </w:trPr>
        <w:tc>
          <w:tcPr>
            <w:tcW w:w="2854"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名　　称</w:t>
            </w:r>
          </w:p>
        </w:tc>
        <w:tc>
          <w:tcPr>
            <w:tcW w:w="2854"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協働活動支援員</w:t>
            </w:r>
          </w:p>
        </w:tc>
        <w:tc>
          <w:tcPr>
            <w:tcW w:w="2854"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協働活動サポーター</w:t>
            </w:r>
          </w:p>
        </w:tc>
      </w:tr>
      <w:tr>
        <w:trPr>
          <w:trHeight w:val="1" w:hRule="atLeast"/>
          <w:jc w:val="left"/>
        </w:trPr>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だいご小学校</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１人</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１０人</w:t>
            </w:r>
          </w:p>
        </w:tc>
      </w:tr>
      <w:tr>
        <w:trPr>
          <w:trHeight w:val="1" w:hRule="atLeast"/>
          <w:jc w:val="left"/>
        </w:trPr>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依上小学校</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１人</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８人</w:t>
            </w:r>
          </w:p>
        </w:tc>
      </w:tr>
      <w:tr>
        <w:trPr>
          <w:trHeight w:val="1" w:hRule="atLeast"/>
          <w:jc w:val="left"/>
        </w:trPr>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さはら小学校</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１人</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６人</w:t>
            </w:r>
          </w:p>
        </w:tc>
      </w:tr>
      <w:tr>
        <w:trPr>
          <w:trHeight w:val="1" w:hRule="atLeast"/>
          <w:jc w:val="left"/>
        </w:trPr>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生瀬小学校</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１人</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８人</w:t>
            </w:r>
          </w:p>
        </w:tc>
      </w:tr>
      <w:tr>
        <w:trPr>
          <w:trHeight w:val="1" w:hRule="atLeast"/>
          <w:jc w:val="left"/>
        </w:trPr>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袋田小学校</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１人</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８人</w:t>
            </w:r>
          </w:p>
        </w:tc>
      </w:tr>
      <w:tr>
        <w:trPr>
          <w:trHeight w:val="1" w:hRule="atLeast"/>
          <w:jc w:val="left"/>
        </w:trPr>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上小川小学校</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１人</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７人</w:t>
            </w:r>
          </w:p>
        </w:tc>
      </w:tr>
      <w:tr>
        <w:trPr>
          <w:trHeight w:val="1" w:hRule="atLeast"/>
          <w:jc w:val="left"/>
        </w:trPr>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すまいるクラブ</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１人</w:t>
            </w:r>
          </w:p>
        </w:tc>
        <w:tc>
          <w:tcPr>
            <w:tcW w:w="285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３人</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○運営方法</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(1) 全体事項</w:t>
      </w:r>
    </w:p>
    <w:p>
      <w:pPr>
        <w:spacing w:before="0" w:after="0" w:line="240"/>
        <w:ind w:right="0" w:left="677" w:hanging="224"/>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w:t>
      </w:r>
      <w:r>
        <w:rPr>
          <w:rFonts w:ascii="ＭＳ ゴシック" w:hAnsi="ＭＳ ゴシック" w:cs="ＭＳ ゴシック" w:eastAsia="ＭＳ ゴシック"/>
          <w:color w:val="auto"/>
          <w:spacing w:val="0"/>
          <w:position w:val="0"/>
          <w:sz w:val="24"/>
          <w:shd w:fill="auto" w:val="clear"/>
        </w:rPr>
        <w:t xml:space="preserve">大子町放課後子ども教室推進事業実施要綱（平成２４年大子町教育委員会告示第１号）</w:t>
      </w:r>
      <w:r>
        <w:rPr>
          <w:rFonts w:ascii="ＭＳ 明朝" w:hAnsi="ＭＳ 明朝" w:cs="ＭＳ 明朝" w:eastAsia="ＭＳ 明朝"/>
          <w:color w:val="auto"/>
          <w:spacing w:val="0"/>
          <w:position w:val="0"/>
          <w:sz w:val="24"/>
          <w:shd w:fill="auto" w:val="clear"/>
        </w:rPr>
        <w:t xml:space="preserve">に規定する機能を有するものとする。</w:t>
      </w:r>
    </w:p>
    <w:p>
      <w:pPr>
        <w:spacing w:before="0" w:after="0" w:line="240"/>
        <w:ind w:right="0" w:left="677" w:hanging="224"/>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・利用児童の募集及び利用の可否の決定は、教育委員会事務局生涯学習担当が行うものとする。</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・利用児童は、原則として保護者の迎えで帰宅するものとする。</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・利用児童及びスタッフは、スポーツ保険に加入するものとし、その加入手続を行うものとする。なお、掛金は、利用申込時に教育委員会事務局生涯学習担当が当該児童の保護者から徴収する。</w:t>
      </w:r>
    </w:p>
    <w:p>
      <w:pPr>
        <w:spacing w:before="0" w:after="0" w:line="240"/>
        <w:ind w:right="0" w:left="0" w:firstLine="90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ア　利用児童　　加入区分：Ａ１　　年間掛金：８００円</w:t>
      </w:r>
    </w:p>
    <w:p>
      <w:pPr>
        <w:spacing w:before="0" w:after="0" w:line="240"/>
        <w:ind w:right="0" w:left="0" w:firstLine="90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イ　スタッフ（６４歳以下）　　加入区分：Ｃ　　年間掛金：１，８５０円</w:t>
      </w:r>
    </w:p>
    <w:p>
      <w:pPr>
        <w:spacing w:before="0" w:after="0" w:line="240"/>
        <w:ind w:right="0" w:left="0" w:firstLine="90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ウ　スタッフ（６５歳以上）　　加入区分：Ｂ　　年間掛金：１，２００円</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・材料費は、教育委員会事務局生涯学習担当と協議の上、利用児童の保護者から徴収できるものとする。</w:t>
      </w:r>
    </w:p>
    <w:p>
      <w:pPr>
        <w:spacing w:before="0" w:after="0" w:line="240"/>
        <w:ind w:right="0" w:left="678" w:hanging="678"/>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・必要となる消耗品（文具、スポーツ用品等）、暖房機器に係る燃料等は、受託者において用意するものとする。</w:t>
      </w:r>
    </w:p>
    <w:p>
      <w:pPr>
        <w:spacing w:before="0" w:after="0" w:line="240"/>
        <w:ind w:right="0" w:left="680" w:hanging="68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・事務局及び各教室に、欠席や緊急時の連絡用の携帯電話を用意するものとする。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680"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(2) 施設関係</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・各教室の備品等は、</w:t>
      </w:r>
      <w:r>
        <w:rPr>
          <w:rFonts w:ascii="ＭＳ ゴシック" w:hAnsi="ＭＳ ゴシック" w:cs="ＭＳ ゴシック" w:eastAsia="ＭＳ ゴシック"/>
          <w:color w:val="auto"/>
          <w:spacing w:val="0"/>
          <w:position w:val="0"/>
          <w:sz w:val="24"/>
          <w:shd w:fill="auto" w:val="clear"/>
        </w:rPr>
        <w:t xml:space="preserve">資料３「放課後子ども教室備品等配置表」</w:t>
      </w:r>
      <w:r>
        <w:rPr>
          <w:rFonts w:ascii="ＭＳ 明朝" w:hAnsi="ＭＳ 明朝" w:cs="ＭＳ 明朝" w:eastAsia="ＭＳ 明朝"/>
          <w:color w:val="auto"/>
          <w:spacing w:val="0"/>
          <w:position w:val="0"/>
          <w:sz w:val="24"/>
          <w:shd w:fill="auto" w:val="clear"/>
        </w:rPr>
        <w:t xml:space="preserve">のとおり。必要な備品等がある場合は、教育委員会事務局生涯学習担当と協議するものとする。</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・施設等の使用については、学校管理者の指示に従うものとする。使用に当たっての留意事項については、</w:t>
      </w:r>
      <w:r>
        <w:rPr>
          <w:rFonts w:ascii="ＭＳ ゴシック" w:hAnsi="ＭＳ ゴシック" w:cs="ＭＳ ゴシック" w:eastAsia="ＭＳ ゴシック"/>
          <w:color w:val="auto"/>
          <w:spacing w:val="0"/>
          <w:position w:val="0"/>
          <w:sz w:val="24"/>
          <w:shd w:fill="auto" w:val="clear"/>
        </w:rPr>
        <w:t xml:space="preserve">資料４「施設等使用に当たっての留意事項」</w:t>
      </w:r>
      <w:r>
        <w:rPr>
          <w:rFonts w:ascii="ＭＳ 明朝" w:hAnsi="ＭＳ 明朝" w:cs="ＭＳ 明朝" w:eastAsia="ＭＳ 明朝"/>
          <w:color w:val="auto"/>
          <w:spacing w:val="0"/>
          <w:position w:val="0"/>
          <w:sz w:val="24"/>
          <w:shd w:fill="auto" w:val="clear"/>
        </w:rPr>
        <w:t xml:space="preserve">のとおり。</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・施設の鍵を貸与できる学校については、学校管理者に誓約書を提出した上、協働活動支援員がその鍵を管理するものとする（</w:t>
      </w:r>
      <w:r>
        <w:rPr>
          <w:rFonts w:ascii="ＭＳ ゴシック" w:hAnsi="ＭＳ ゴシック" w:cs="ＭＳ ゴシック" w:eastAsia="ＭＳ ゴシック"/>
          <w:color w:val="auto"/>
          <w:spacing w:val="0"/>
          <w:position w:val="0"/>
          <w:sz w:val="24"/>
          <w:shd w:fill="auto" w:val="clear"/>
        </w:rPr>
        <w:t xml:space="preserve">資料５「施設鍵の貸与状況」</w:t>
      </w:r>
      <w:r>
        <w:rPr>
          <w:rFonts w:ascii="ＭＳ 明朝" w:hAnsi="ＭＳ 明朝" w:cs="ＭＳ 明朝" w:eastAsia="ＭＳ 明朝"/>
          <w:color w:val="auto"/>
          <w:spacing w:val="0"/>
          <w:position w:val="0"/>
          <w:sz w:val="24"/>
          <w:shd w:fill="auto" w:val="clear"/>
        </w:rPr>
        <w:t xml:space="preserve">及び</w:t>
      </w:r>
      <w:r>
        <w:rPr>
          <w:rFonts w:ascii="ＭＳ ゴシック" w:hAnsi="ＭＳ ゴシック" w:cs="ＭＳ ゴシック" w:eastAsia="ＭＳ ゴシック"/>
          <w:color w:val="auto"/>
          <w:spacing w:val="0"/>
          <w:position w:val="0"/>
          <w:sz w:val="24"/>
          <w:shd w:fill="auto" w:val="clear"/>
        </w:rPr>
        <w:t xml:space="preserve">資料６「誓約書」</w:t>
      </w:r>
      <w:r>
        <w:rPr>
          <w:rFonts w:ascii="ＭＳ 明朝" w:hAnsi="ＭＳ 明朝" w:cs="ＭＳ 明朝" w:eastAsia="ＭＳ 明朝"/>
          <w:color w:val="auto"/>
          <w:spacing w:val="0"/>
          <w:position w:val="0"/>
          <w:sz w:val="24"/>
          <w:shd w:fill="auto" w:val="clear"/>
        </w:rPr>
        <w:t xml:space="preserve">を参照）。</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・スタッフには、学校敷地内への車の乗入れを円滑にするため、</w:t>
      </w:r>
      <w:r>
        <w:rPr>
          <w:rFonts w:ascii="ＭＳ ゴシック" w:hAnsi="ＭＳ ゴシック" w:cs="ＭＳ ゴシック" w:eastAsia="ＭＳ ゴシック"/>
          <w:color w:val="auto"/>
          <w:spacing w:val="0"/>
          <w:position w:val="0"/>
          <w:sz w:val="24"/>
          <w:shd w:fill="auto" w:val="clear"/>
        </w:rPr>
        <w:t xml:space="preserve">資料７「車両証」</w:t>
      </w:r>
      <w:r>
        <w:rPr>
          <w:rFonts w:ascii="ＭＳ 明朝" w:hAnsi="ＭＳ 明朝" w:cs="ＭＳ 明朝" w:eastAsia="ＭＳ 明朝"/>
          <w:color w:val="auto"/>
          <w:spacing w:val="0"/>
          <w:position w:val="0"/>
          <w:sz w:val="24"/>
          <w:shd w:fill="auto" w:val="clear"/>
        </w:rPr>
        <w:t xml:space="preserve">を発行するものとする。</w:t>
      </w:r>
    </w:p>
    <w:p>
      <w:pPr>
        <w:spacing w:before="0" w:after="0" w:line="240"/>
        <w:ind w:right="0" w:left="678" w:hanging="678"/>
        <w:jc w:val="both"/>
        <w:rPr>
          <w:rFonts w:ascii="ＭＳ 明朝" w:hAnsi="ＭＳ 明朝" w:cs="ＭＳ 明朝" w:eastAsia="ＭＳ 明朝"/>
          <w:color w:val="auto"/>
          <w:spacing w:val="0"/>
          <w:position w:val="0"/>
          <w:sz w:val="24"/>
          <w:shd w:fill="auto" w:val="clear"/>
        </w:rPr>
      </w:pP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(3) 運　　営</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・活動プログラムを企画するものとする。月１回程度は、工作・体験活動を行うものとする（</w:t>
      </w:r>
      <w:r>
        <w:rPr>
          <w:rFonts w:ascii="ＭＳ ゴシック" w:hAnsi="ＭＳ ゴシック" w:cs="ＭＳ ゴシック" w:eastAsia="ＭＳ ゴシック"/>
          <w:color w:val="auto"/>
          <w:spacing w:val="0"/>
          <w:position w:val="0"/>
          <w:sz w:val="24"/>
          <w:shd w:fill="auto" w:val="clear"/>
        </w:rPr>
        <w:t xml:space="preserve">資料８「活動プログラム例」</w:t>
      </w:r>
      <w:r>
        <w:rPr>
          <w:rFonts w:ascii="ＭＳ 明朝" w:hAnsi="ＭＳ 明朝" w:cs="ＭＳ 明朝" w:eastAsia="ＭＳ 明朝"/>
          <w:color w:val="auto"/>
          <w:spacing w:val="0"/>
          <w:position w:val="0"/>
          <w:sz w:val="24"/>
          <w:shd w:fill="auto" w:val="clear"/>
        </w:rPr>
        <w:t xml:space="preserve">を参照）。</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・学校職員の勤務時間の都合上、校舎内での活動は午後４時３０分までとする。その後、利用児童は、スタッフの引率により体育館に移動するものとする（すまいるクラブを除く。）。</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・利用児童の欠席の連絡先は、原則として各教室の協働活動支援員とする。</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・すまいるクラブについては、実施日の朝までに、利用児童の出欠を学校に報告するものとする。</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・利用児童の出欠及び保護者への引渡状況を帳簿で管理するものとする。</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・利用児童の名札及び保護者のお迎えカードを作成するものとする。</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・業務日誌を作成するものとする。</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・年数回、お便りを発行するものとする。</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・おやつの提供はしない。利用児童の水筒持参は可とする。</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・必要に応じて、保護者説明会を開催するものとする。</w:t>
      </w:r>
    </w:p>
    <w:p>
      <w:pPr>
        <w:spacing w:before="0" w:after="0" w:line="240"/>
        <w:ind w:right="0" w:left="680"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・実施時間中に、病気、けが等の緊急事態が発生した場合は、速やかに教育委員会事務局生涯学習担当に連絡するものとする。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(4) スタッフ関係</w:t>
      </w:r>
    </w:p>
    <w:p>
      <w:pPr>
        <w:spacing w:before="0" w:after="0" w:line="240"/>
        <w:ind w:right="0" w:left="680" w:hanging="68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・協働活動サポーターは、教育委員会事務局生涯学習担当が募集記事を作成し、町広報紙及び町ホームページに掲載し、募集するものとする。</w:t>
      </w:r>
    </w:p>
    <w:p>
      <w:pPr>
        <w:spacing w:before="0" w:after="0" w:line="240"/>
        <w:ind w:right="0" w:left="680" w:hanging="68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・協働活動サポーターは、町内に居住する特技やスポーツなどに優れた方を優先して採用するものとする。</w:t>
      </w:r>
    </w:p>
    <w:p>
      <w:pPr>
        <w:spacing w:before="0" w:after="0" w:line="240"/>
        <w:ind w:right="0" w:left="678" w:hanging="678"/>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・必要に応じて、工作・体験活動や安全管理方策などのスタッフ研修を行うものとする。また、県、町教育委員会等が開催する研修会への参加機会を提供するものとする。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○そ の 他</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(1) 受託者は、事業開始前に実施計画書を教育委員会事務局生涯学習担当に提出し、その承認を受けなければならない。</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(2) 受託者は、事業終了後に実績報告書（スタッフの人数、勤務日数及び時間、活動内容、消耗品又は備品購入等）を教育委員会事務局生涯学習担当に提出しなければならない。</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p>
    <w:p>
      <w:pPr>
        <w:spacing w:before="0" w:after="0" w:line="240"/>
        <w:ind w:right="0" w:left="453" w:hanging="453"/>
        <w:jc w:val="both"/>
        <w:rPr>
          <w:rFonts w:ascii="ＭＳ ゴシック" w:hAnsi="ＭＳ ゴシック" w:cs="ＭＳ ゴシック" w:eastAsia="ＭＳ ゴシック"/>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○添付資料</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資料１　「学校平面図・施設配置図」</w:t>
      </w:r>
    </w:p>
    <w:p>
      <w:pPr>
        <w:spacing w:before="0" w:after="0" w:line="240"/>
        <w:ind w:right="0" w:left="453" w:hanging="453"/>
        <w:jc w:val="both"/>
        <w:rPr>
          <w:rFonts w:ascii="ＭＳ ゴシック" w:hAnsi="ＭＳ ゴシック" w:cs="ＭＳ ゴシック" w:eastAsia="ＭＳ ゴシック"/>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資料２　「令和５年度放課後子ども教室利用児童数」</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資料３　「放課後子ども教室備品等配置表」</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資料４　「施設等使用に当たっての留意事項」</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資料５　「施設鍵の貸与状況」</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資料６　「誓約書」</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資料７　「車両証」</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資料８　「活動プログラム例」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object w:dxaOrig="20436" w:dyaOrig="14448">
          <v:rect xmlns:o="urn:schemas-microsoft-com:office:office" xmlns:v="urn:schemas-microsoft-com:vml" id="rectole0000000000" style="width:1021.800000pt;height:722.4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r>
        <w:rPr>
          <w:rFonts w:ascii="ＭＳ ゴシック" w:hAnsi="ＭＳ ゴシック" w:cs="ＭＳ ゴシック" w:eastAsia="ＭＳ ゴシック"/>
          <w:b/>
          <w:color w:val="auto"/>
          <w:spacing w:val="0"/>
          <w:position w:val="0"/>
          <w:sz w:val="24"/>
          <w:shd w:fill="auto" w:val="clear"/>
        </w:rPr>
        <w:t xml:space="preserve">だいご小学校平面図①</w:t>
      </w: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だいご小学校平面図②</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64">
          <v:rect xmlns:o="urn:schemas-microsoft-com:office:office" xmlns:v="urn:schemas-microsoft-com:vml" id="rectole0000000001" style="width:939.300000pt;height:683.2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だいご小学校施設配置図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64">
          <v:rect xmlns:o="urn:schemas-microsoft-com:office:office" xmlns:v="urn:schemas-microsoft-com:vml" id="rectole0000000002" style="width:939.300000pt;height:683.2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object w:dxaOrig="20325" w:dyaOrig="14369">
          <v:rect xmlns:o="urn:schemas-microsoft-com:office:office" xmlns:v="urn:schemas-microsoft-com:vml" id="rectole0000000003" style="width:1016.250000pt;height:718.4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r>
        <w:rPr>
          <w:rFonts w:ascii="ＭＳ ゴシック" w:hAnsi="ＭＳ ゴシック" w:cs="ＭＳ ゴシック" w:eastAsia="ＭＳ ゴシック"/>
          <w:b/>
          <w:color w:val="auto"/>
          <w:spacing w:val="0"/>
          <w:position w:val="0"/>
          <w:sz w:val="24"/>
          <w:shd w:fill="auto" w:val="clear"/>
        </w:rPr>
        <w:t xml:space="preserve">依上小学校平面図①</w:t>
      </w: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r>
        <w:object w:dxaOrig="18786" w:dyaOrig="13664">
          <v:rect xmlns:o="urn:schemas-microsoft-com:office:office" xmlns:v="urn:schemas-microsoft-com:vml" id="rectole0000000004" style="width:939.300000pt;height:683.2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6" w:hanging="486"/>
        <w:jc w:val="center"/>
        <w:rPr>
          <w:rFonts w:ascii="ＭＳ ゴシック" w:hAnsi="ＭＳ ゴシック" w:cs="ＭＳ ゴシック" w:eastAsia="ＭＳ ゴシック"/>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依上小学校平面図②</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p>
    <w:p>
      <w:pPr>
        <w:spacing w:before="0" w:after="0" w:line="240"/>
        <w:ind w:right="0" w:left="488" w:hanging="488"/>
        <w:jc w:val="center"/>
        <w:rPr>
          <w:rFonts w:ascii="ＭＳ 明朝" w:hAnsi="ＭＳ 明朝" w:cs="ＭＳ 明朝" w:eastAsia="ＭＳ 明朝"/>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依上小学校施設配置図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64">
          <v:rect xmlns:o="urn:schemas-microsoft-com:office:office" xmlns:v="urn:schemas-microsoft-com:vml" id="rectole0000000005" style="width:939.300000pt;height:683.2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さはら小学校平面図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64">
          <v:rect xmlns:o="urn:schemas-microsoft-com:office:office" xmlns:v="urn:schemas-microsoft-com:vml" id="rectole0000000006" style="width:939.300000pt;height:683.2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さはら小学校施設配置図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32">
          <v:rect xmlns:o="urn:schemas-microsoft-com:office:office" xmlns:v="urn:schemas-microsoft-com:vml" id="rectole0000000007" style="width:939.300000pt;height:681.6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生瀬小学校平面図①</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64">
          <v:rect xmlns:o="urn:schemas-microsoft-com:office:office" xmlns:v="urn:schemas-microsoft-com:vml" id="rectole0000000008" style="width:939.300000pt;height:683.2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生瀬小学校平面図②</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64">
          <v:rect xmlns:o="urn:schemas-microsoft-com:office:office" xmlns:v="urn:schemas-microsoft-com:vml" id="rectole0000000009" style="width:939.300000pt;height:683.2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生瀬小学校施設配置図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64">
          <v:rect xmlns:o="urn:schemas-microsoft-com:office:office" xmlns:v="urn:schemas-microsoft-com:vml" id="rectole0000000010" style="width:939.300000pt;height:683.2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袋田小学校平面図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32">
          <v:rect xmlns:o="urn:schemas-microsoft-com:office:office" xmlns:v="urn:schemas-microsoft-com:vml" id="rectole0000000011" style="width:939.300000pt;height:681.6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袋田小学校施設配置図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64">
          <v:rect xmlns:o="urn:schemas-microsoft-com:office:office" xmlns:v="urn:schemas-microsoft-com:vml" id="rectole0000000012" style="width:939.300000pt;height:683.20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0" w:line="240"/>
        <w:ind w:right="0" w:left="495" w:hanging="495"/>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上小川小学校平面図</w:t>
      </w:r>
    </w:p>
    <w:p>
      <w:pPr>
        <w:spacing w:before="0" w:after="0" w:line="240"/>
        <w:ind w:right="0" w:left="493" w:hanging="493"/>
        <w:jc w:val="both"/>
        <w:rPr>
          <w:rFonts w:ascii="ＭＳ 明朝" w:hAnsi="ＭＳ 明朝" w:cs="ＭＳ 明朝" w:eastAsia="ＭＳ 明朝"/>
          <w:color w:val="auto"/>
          <w:spacing w:val="0"/>
          <w:position w:val="0"/>
          <w:sz w:val="24"/>
          <w:shd w:fill="auto" w:val="clear"/>
        </w:rPr>
      </w:pPr>
      <w:r>
        <w:object w:dxaOrig="18786" w:dyaOrig="13632">
          <v:rect xmlns:o="urn:schemas-microsoft-com:office:office" xmlns:v="urn:schemas-microsoft-com:vml" id="rectole0000000013" style="width:939.300000pt;height:681.60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0" w:line="240"/>
        <w:ind w:right="0" w:left="0" w:firstLine="0"/>
        <w:jc w:val="both"/>
        <w:rPr>
          <w:rFonts w:ascii="ＭＳ ゴシック" w:hAnsi="ＭＳ ゴシック" w:cs="ＭＳ ゴシック" w:eastAsia="ＭＳ ゴシック"/>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上小川小学校施設配置図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786" w:dyaOrig="13664">
          <v:rect xmlns:o="urn:schemas-microsoft-com:office:office" xmlns:v="urn:schemas-microsoft-com:vml" id="rectole0000000014" style="width:939.300000pt;height:683.2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object w:dxaOrig="13050" w:dyaOrig="17925">
          <v:rect xmlns:o="urn:schemas-microsoft-com:office:office" xmlns:v="urn:schemas-microsoft-com:vml" id="rectole0000000015" style="width:652.500000pt;height:896.2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r>
        <w:rPr>
          <w:rFonts w:ascii="ＭＳ ゴシック" w:hAnsi="ＭＳ ゴシック" w:cs="ＭＳ ゴシック" w:eastAsia="ＭＳ ゴシック"/>
          <w:b/>
          <w:color w:val="auto"/>
          <w:spacing w:val="0"/>
          <w:position w:val="0"/>
          <w:sz w:val="24"/>
          <w:shd w:fill="auto" w:val="clear"/>
        </w:rPr>
        <w:t xml:space="preserve">大子特別支援学校平面図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88" w:hanging="488"/>
        <w:jc w:val="center"/>
        <w:rPr>
          <w:rFonts w:ascii="ＭＳ ゴシック" w:hAnsi="ＭＳ ゴシック" w:cs="ＭＳ ゴシック" w:eastAsia="ＭＳ ゴシック"/>
          <w:b/>
          <w:color w:val="auto"/>
          <w:spacing w:val="0"/>
          <w:position w:val="0"/>
          <w:sz w:val="24"/>
          <w:shd w:fill="auto" w:val="clear"/>
        </w:rPr>
      </w:pPr>
      <w:r>
        <w:rPr>
          <w:rFonts w:ascii="ＭＳ ゴシック" w:hAnsi="ＭＳ ゴシック" w:cs="ＭＳ ゴシック" w:eastAsia="ＭＳ ゴシック"/>
          <w:b/>
          <w:color w:val="auto"/>
          <w:spacing w:val="0"/>
          <w:position w:val="0"/>
          <w:sz w:val="24"/>
          <w:shd w:fill="auto" w:val="clear"/>
        </w:rPr>
        <w:t xml:space="preserve">大子特別支援学校施設配置図</w: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8800" w:dyaOrig="13647">
          <v:rect xmlns:o="urn:schemas-microsoft-com:office:office" xmlns:v="urn:schemas-microsoft-com:vml" id="rectole0000000016" style="width:940.000000pt;height:682.3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0" w:after="0" w:line="240"/>
        <w:ind w:right="0" w:left="486" w:hanging="486"/>
        <w:jc w:val="both"/>
        <w:rPr>
          <w:rFonts w:ascii="ＭＳ 明朝" w:hAnsi="ＭＳ 明朝" w:cs="ＭＳ 明朝" w:eastAsia="ＭＳ 明朝"/>
          <w:color w:val="auto"/>
          <w:spacing w:val="0"/>
          <w:position w:val="0"/>
          <w:sz w:val="24"/>
          <w:shd w:fill="auto" w:val="clear"/>
        </w:rPr>
      </w:pPr>
      <w:r>
        <w:object w:dxaOrig="13878" w:dyaOrig="20969">
          <v:rect xmlns:o="urn:schemas-microsoft-com:office:office" xmlns:v="urn:schemas-microsoft-com:vml" id="rectole0000000017" style="width:693.900000pt;height:1048.45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66" w:hanging="466"/>
        <w:jc w:val="center"/>
        <w:rPr>
          <w:rFonts w:ascii="ＭＳ ゴシック" w:hAnsi="ＭＳ ゴシック" w:cs="ＭＳ ゴシック" w:eastAsia="ＭＳ ゴシック"/>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放課後子ども教室備品等配置表</w:t>
      </w:r>
    </w:p>
    <w:tbl>
      <w:tblPr/>
      <w:tblGrid>
        <w:gridCol w:w="582"/>
        <w:gridCol w:w="2950"/>
        <w:gridCol w:w="1588"/>
        <w:gridCol w:w="1588"/>
        <w:gridCol w:w="1588"/>
        <w:gridCol w:w="1588"/>
        <w:gridCol w:w="1588"/>
        <w:gridCol w:w="1588"/>
        <w:gridCol w:w="1588"/>
      </w:tblGrid>
      <w:tr>
        <w:trPr>
          <w:trHeight w:val="340" w:hRule="auto"/>
          <w:jc w:val="center"/>
        </w:trPr>
        <w:tc>
          <w:tcPr>
            <w:tcW w:w="3532" w:type="dxa"/>
            <w:gridSpan w:val="2"/>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名　　称</w:t>
            </w:r>
          </w:p>
        </w:tc>
        <w:tc>
          <w:tcPr>
            <w:tcW w:w="158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だいご小</w:t>
            </w:r>
          </w:p>
        </w:tc>
        <w:tc>
          <w:tcPr>
            <w:tcW w:w="158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依上小</w:t>
            </w:r>
          </w:p>
        </w:tc>
        <w:tc>
          <w:tcPr>
            <w:tcW w:w="158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さはら小</w:t>
            </w:r>
          </w:p>
        </w:tc>
        <w:tc>
          <w:tcPr>
            <w:tcW w:w="158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生瀬小</w:t>
            </w:r>
          </w:p>
        </w:tc>
        <w:tc>
          <w:tcPr>
            <w:tcW w:w="158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袋田小</w:t>
            </w:r>
          </w:p>
        </w:tc>
        <w:tc>
          <w:tcPr>
            <w:tcW w:w="158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上小川小</w:t>
            </w:r>
          </w:p>
        </w:tc>
        <w:tc>
          <w:tcPr>
            <w:tcW w:w="158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すまいる</w:t>
            </w:r>
          </w:p>
        </w:tc>
      </w:tr>
      <w:tr>
        <w:trPr>
          <w:trHeight w:val="340" w:hRule="auto"/>
          <w:jc w:val="center"/>
        </w:trPr>
        <w:tc>
          <w:tcPr>
            <w:tcW w:w="582"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113" w:left="113"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会場設備</w:t>
            </w: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エアコン</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談話室１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天井用扇風機</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0"/>
                <w:position w:val="0"/>
                <w:sz w:val="24"/>
                <w:shd w:fill="auto" w:val="clear"/>
              </w:rPr>
              <w:t xml:space="preserve">プレイルー</w:t>
            </w:r>
            <w:r>
              <w:rPr>
                <w:rFonts w:ascii="ＭＳ 明朝" w:hAnsi="ＭＳ 明朝" w:cs="ＭＳ 明朝" w:eastAsia="ＭＳ 明朝"/>
                <w:color w:val="auto"/>
                <w:spacing w:val="3"/>
                <w:position w:val="0"/>
                <w:sz w:val="24"/>
                <w:shd w:fill="auto" w:val="clear"/>
              </w:rPr>
              <w:t xml:space="preserve">ム</w:t>
            </w: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図工室４</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図工室３</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図書室４</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0"/>
                <w:position w:val="0"/>
                <w:sz w:val="24"/>
                <w:shd w:fill="auto" w:val="clear"/>
              </w:rPr>
              <w:t xml:space="preserve">プレイルー</w:t>
            </w:r>
            <w:r>
              <w:rPr>
                <w:rFonts w:ascii="ＭＳ 明朝" w:hAnsi="ＭＳ 明朝" w:cs="ＭＳ 明朝" w:eastAsia="ＭＳ 明朝"/>
                <w:color w:val="auto"/>
                <w:spacing w:val="3"/>
                <w:position w:val="0"/>
                <w:sz w:val="24"/>
                <w:shd w:fill="auto" w:val="clear"/>
              </w:rPr>
              <w:t xml:space="preserve">ム</w:t>
            </w:r>
            <w:r>
              <w:rPr>
                <w:rFonts w:ascii="ＭＳ 明朝" w:hAnsi="ＭＳ 明朝" w:cs="ＭＳ 明朝" w:eastAsia="ＭＳ 明朝"/>
                <w:color w:val="auto"/>
                <w:spacing w:val="0"/>
                <w:position w:val="0"/>
                <w:sz w:val="24"/>
                <w:shd w:fill="auto" w:val="clear"/>
              </w:rPr>
              <w:t xml:space="preserve">２</w:t>
            </w: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フロアー用扇風機</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体育館６</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体育館４</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z w:val="24"/>
                <w:shd w:fill="FFFF00" w:val="clear"/>
              </w:rPr>
            </w:pPr>
            <w:r>
              <w:rPr>
                <w:rFonts w:ascii="ＭＳ 明朝" w:hAnsi="ＭＳ 明朝" w:cs="ＭＳ 明朝" w:eastAsia="ＭＳ 明朝"/>
                <w:color w:val="auto"/>
                <w:spacing w:val="2"/>
                <w:position w:val="0"/>
                <w:sz w:val="24"/>
                <w:shd w:fill="auto" w:val="clear"/>
              </w:rPr>
              <w:t xml:space="preserve">生活科</w:t>
            </w:r>
            <w:r>
              <w:rPr>
                <w:rFonts w:ascii="ＭＳ 明朝" w:hAnsi="ＭＳ 明朝" w:cs="ＭＳ 明朝" w:eastAsia="ＭＳ 明朝"/>
                <w:color w:val="auto"/>
                <w:spacing w:val="0"/>
                <w:position w:val="0"/>
                <w:sz w:val="24"/>
                <w:shd w:fill="auto" w:val="clear"/>
              </w:rPr>
              <w:t xml:space="preserve">室2・</w:t>
            </w:r>
            <w:r>
              <w:rPr>
                <w:rFonts w:ascii="ＭＳ 明朝" w:hAnsi="ＭＳ 明朝" w:cs="ＭＳ 明朝" w:eastAsia="ＭＳ 明朝"/>
                <w:color w:val="auto"/>
                <w:spacing w:val="2"/>
                <w:position w:val="0"/>
                <w:sz w:val="24"/>
                <w:shd w:fill="auto" w:val="clear"/>
              </w:rPr>
              <w:t xml:space="preserve">体育</w:t>
            </w:r>
            <w:r>
              <w:rPr>
                <w:rFonts w:ascii="ＭＳ 明朝" w:hAnsi="ＭＳ 明朝" w:cs="ＭＳ 明朝" w:eastAsia="ＭＳ 明朝"/>
                <w:color w:val="auto"/>
                <w:spacing w:val="0"/>
                <w:position w:val="0"/>
                <w:sz w:val="24"/>
                <w:shd w:fill="auto" w:val="clear"/>
              </w:rPr>
              <w:t xml:space="preserve">館4</w:t>
            </w:r>
          </w:p>
          <w:p>
            <w:pPr>
              <w:spacing w:before="0" w:after="0" w:line="240"/>
              <w:ind w:right="0" w:left="0" w:firstLine="0"/>
              <w:jc w:val="left"/>
              <w:rPr>
                <w:rFonts w:ascii="ＭＳ 明朝" w:hAnsi="ＭＳ 明朝" w:cs="ＭＳ 明朝" w:eastAsia="ＭＳ 明朝"/>
                <w:color w:val="auto"/>
                <w:position w:val="0"/>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体育館５</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体育館５</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ブルーヒーター</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体育館２</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2"/>
                <w:position w:val="0"/>
                <w:sz w:val="24"/>
                <w:shd w:fill="auto" w:val="clear"/>
              </w:rPr>
              <w:t xml:space="preserve">生活科</w:t>
            </w:r>
            <w:r>
              <w:rPr>
                <w:rFonts w:ascii="ＭＳ 明朝" w:hAnsi="ＭＳ 明朝" w:cs="ＭＳ 明朝" w:eastAsia="ＭＳ 明朝"/>
                <w:color w:val="auto"/>
                <w:spacing w:val="0"/>
                <w:position w:val="0"/>
                <w:sz w:val="24"/>
                <w:shd w:fill="auto" w:val="clear"/>
              </w:rPr>
              <w:t xml:space="preserve">室1・</w:t>
            </w:r>
            <w:r>
              <w:rPr>
                <w:rFonts w:ascii="ＭＳ 明朝" w:hAnsi="ＭＳ 明朝" w:cs="ＭＳ 明朝" w:eastAsia="ＭＳ 明朝"/>
                <w:color w:val="auto"/>
                <w:spacing w:val="2"/>
                <w:position w:val="0"/>
                <w:sz w:val="24"/>
                <w:shd w:fill="auto" w:val="clear"/>
              </w:rPr>
              <w:t xml:space="preserve">体育</w:t>
            </w:r>
            <w:r>
              <w:rPr>
                <w:rFonts w:ascii="ＭＳ 明朝" w:hAnsi="ＭＳ 明朝" w:cs="ＭＳ 明朝" w:eastAsia="ＭＳ 明朝"/>
                <w:color w:val="auto"/>
                <w:spacing w:val="0"/>
                <w:position w:val="0"/>
                <w:sz w:val="24"/>
                <w:shd w:fill="auto" w:val="clear"/>
              </w:rPr>
              <w:t xml:space="preserve">館1</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体育館３</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ファンヒーター</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0"/>
                <w:position w:val="0"/>
                <w:sz w:val="24"/>
                <w:shd w:fill="auto" w:val="clear"/>
              </w:rPr>
              <w:t xml:space="preserve">プレイルー</w:t>
            </w:r>
            <w:r>
              <w:rPr>
                <w:rFonts w:ascii="ＭＳ 明朝" w:hAnsi="ＭＳ 明朝" w:cs="ＭＳ 明朝" w:eastAsia="ＭＳ 明朝"/>
                <w:color w:val="auto"/>
                <w:spacing w:val="3"/>
                <w:position w:val="0"/>
                <w:sz w:val="24"/>
                <w:shd w:fill="auto" w:val="clear"/>
              </w:rPr>
              <w:t xml:space="preserve">ム</w:t>
            </w:r>
            <w:r>
              <w:rPr>
                <w:rFonts w:ascii="ＭＳ 明朝" w:hAnsi="ＭＳ 明朝" w:cs="ＭＳ 明朝" w:eastAsia="ＭＳ 明朝"/>
                <w:color w:val="auto"/>
                <w:spacing w:val="0"/>
                <w:position w:val="0"/>
                <w:sz w:val="24"/>
                <w:shd w:fill="auto" w:val="clear"/>
              </w:rPr>
              <w:t xml:space="preserve">２</w:t>
            </w: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長机（座卓）</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0"/>
                <w:position w:val="0"/>
                <w:sz w:val="24"/>
                <w:shd w:fill="auto" w:val="clear"/>
              </w:rPr>
              <w:t xml:space="preserve">プレイルー</w:t>
            </w:r>
            <w:r>
              <w:rPr>
                <w:rFonts w:ascii="ＭＳ 明朝" w:hAnsi="ＭＳ 明朝" w:cs="ＭＳ 明朝" w:eastAsia="ＭＳ 明朝"/>
                <w:color w:val="auto"/>
                <w:spacing w:val="3"/>
                <w:position w:val="0"/>
                <w:sz w:val="24"/>
                <w:shd w:fill="auto" w:val="clear"/>
              </w:rPr>
              <w:t xml:space="preserve">ム</w:t>
            </w:r>
            <w:r>
              <w:rPr>
                <w:rFonts w:ascii="ＭＳ 明朝" w:hAnsi="ＭＳ 明朝" w:cs="ＭＳ 明朝" w:eastAsia="ＭＳ 明朝"/>
                <w:color w:val="auto"/>
                <w:spacing w:val="0"/>
                <w:position w:val="0"/>
                <w:sz w:val="24"/>
                <w:shd w:fill="auto" w:val="clear"/>
              </w:rPr>
              <w:t xml:space="preserve">１７</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生活科室４</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いす</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ラック</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談話室２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2"/>
                <w:position w:val="0"/>
                <w:sz w:val="24"/>
                <w:shd w:fill="auto" w:val="clear"/>
              </w:rPr>
              <w:t xml:space="preserve">図工</w:t>
            </w:r>
            <w:r>
              <w:rPr>
                <w:rFonts w:ascii="ＭＳ 明朝" w:hAnsi="ＭＳ 明朝" w:cs="ＭＳ 明朝" w:eastAsia="ＭＳ 明朝"/>
                <w:color w:val="auto"/>
                <w:spacing w:val="0"/>
                <w:position w:val="0"/>
                <w:sz w:val="24"/>
                <w:shd w:fill="auto" w:val="clear"/>
              </w:rPr>
              <w:t xml:space="preserve">室1・</w:t>
            </w:r>
            <w:r>
              <w:rPr>
                <w:rFonts w:ascii="ＭＳ 明朝" w:hAnsi="ＭＳ 明朝" w:cs="ＭＳ 明朝" w:eastAsia="ＭＳ 明朝"/>
                <w:color w:val="auto"/>
                <w:spacing w:val="2"/>
                <w:position w:val="0"/>
                <w:sz w:val="24"/>
                <w:shd w:fill="auto" w:val="clear"/>
              </w:rPr>
              <w:t xml:space="preserve">体育</w:t>
            </w:r>
            <w:r>
              <w:rPr>
                <w:rFonts w:ascii="ＭＳ 明朝" w:hAnsi="ＭＳ 明朝" w:cs="ＭＳ 明朝" w:eastAsia="ＭＳ 明朝"/>
                <w:color w:val="auto"/>
                <w:spacing w:val="0"/>
                <w:position w:val="0"/>
                <w:sz w:val="24"/>
                <w:shd w:fill="auto" w:val="clear"/>
              </w:rPr>
              <w:t xml:space="preserve">館3</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2"/>
                <w:position w:val="0"/>
                <w:sz w:val="24"/>
                <w:shd w:fill="auto" w:val="clear"/>
              </w:rPr>
              <w:t xml:space="preserve">図工</w:t>
            </w:r>
            <w:r>
              <w:rPr>
                <w:rFonts w:ascii="ＭＳ 明朝" w:hAnsi="ＭＳ 明朝" w:cs="ＭＳ 明朝" w:eastAsia="ＭＳ 明朝"/>
                <w:color w:val="auto"/>
                <w:spacing w:val="0"/>
                <w:position w:val="0"/>
                <w:sz w:val="24"/>
                <w:shd w:fill="auto" w:val="clear"/>
              </w:rPr>
              <w:t xml:space="preserve">室1・</w:t>
            </w:r>
            <w:r>
              <w:rPr>
                <w:rFonts w:ascii="ＭＳ 明朝" w:hAnsi="ＭＳ 明朝" w:cs="ＭＳ 明朝" w:eastAsia="ＭＳ 明朝"/>
                <w:color w:val="auto"/>
                <w:spacing w:val="2"/>
                <w:position w:val="0"/>
                <w:sz w:val="24"/>
                <w:shd w:fill="auto" w:val="clear"/>
              </w:rPr>
              <w:t xml:space="preserve">体育</w:t>
            </w:r>
            <w:r>
              <w:rPr>
                <w:rFonts w:ascii="ＭＳ 明朝" w:hAnsi="ＭＳ 明朝" w:cs="ＭＳ 明朝" w:eastAsia="ＭＳ 明朝"/>
                <w:color w:val="auto"/>
                <w:spacing w:val="0"/>
                <w:position w:val="0"/>
                <w:sz w:val="24"/>
                <w:shd w:fill="auto" w:val="clear"/>
              </w:rPr>
              <w:t xml:space="preserve">館4</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体育館４</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調理室１</w:t>
            </w: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センサーライト</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113" w:left="113"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備　品</w:t>
            </w: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救急セット</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2"/>
                <w:position w:val="0"/>
                <w:sz w:val="24"/>
                <w:shd w:fill="auto" w:val="clear"/>
              </w:rPr>
              <w:t xml:space="preserve">生活科</w:t>
            </w:r>
            <w:r>
              <w:rPr>
                <w:rFonts w:ascii="ＭＳ 明朝" w:hAnsi="ＭＳ 明朝" w:cs="ＭＳ 明朝" w:eastAsia="ＭＳ 明朝"/>
                <w:color w:val="auto"/>
                <w:spacing w:val="0"/>
                <w:position w:val="0"/>
                <w:sz w:val="24"/>
                <w:shd w:fill="auto" w:val="clear"/>
              </w:rPr>
              <w:t xml:space="preserve">室1・</w:t>
            </w:r>
            <w:r>
              <w:rPr>
                <w:rFonts w:ascii="ＭＳ 明朝" w:hAnsi="ＭＳ 明朝" w:cs="ＭＳ 明朝" w:eastAsia="ＭＳ 明朝"/>
                <w:color w:val="auto"/>
                <w:spacing w:val="2"/>
                <w:position w:val="0"/>
                <w:sz w:val="24"/>
                <w:shd w:fill="auto" w:val="clear"/>
              </w:rPr>
              <w:t xml:space="preserve">体育</w:t>
            </w:r>
            <w:r>
              <w:rPr>
                <w:rFonts w:ascii="ＭＳ 明朝" w:hAnsi="ＭＳ 明朝" w:cs="ＭＳ 明朝" w:eastAsia="ＭＳ 明朝"/>
                <w:color w:val="auto"/>
                <w:spacing w:val="0"/>
                <w:position w:val="0"/>
                <w:sz w:val="24"/>
                <w:shd w:fill="auto" w:val="clear"/>
              </w:rPr>
              <w:t xml:space="preserve">館1</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スリッパ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ラミネーター</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デジタルカメラ</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書道セット</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２０</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グルーガン</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電工ドラム（延長コード）</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体育館２</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ビブス</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val="restart"/>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113" w:left="113"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遊　具</w:t>
            </w: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将棋</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オセロ</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かるた</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８</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トランプ</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１０</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ジェンガ</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地図パズル</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ドッヂビー（フリスビー）</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５</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８</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長なわ</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３</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バドミントン（セット）</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４</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１２</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r>
      <w:tr>
        <w:trPr>
          <w:trHeight w:val="340" w:hRule="auto"/>
          <w:jc w:val="center"/>
        </w:trPr>
        <w:tc>
          <w:tcPr>
            <w:tcW w:w="582" w:type="dxa"/>
            <w:vMerge/>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200" w:line="276"/>
              <w:ind w:right="0" w:left="0" w:firstLine="0"/>
              <w:jc w:val="left"/>
              <w:rPr>
                <w:rFonts w:ascii="ＭＳ 明朝" w:hAnsi="ＭＳ 明朝" w:cs="ＭＳ 明朝" w:eastAsia="ＭＳ 明朝"/>
                <w:color w:val="auto"/>
                <w:spacing w:val="0"/>
                <w:position w:val="0"/>
                <w:sz w:val="22"/>
                <w:shd w:fill="auto" w:val="clear"/>
              </w:rPr>
            </w:pPr>
          </w:p>
        </w:tc>
        <w:tc>
          <w:tcPr>
            <w:tcW w:w="295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ボール</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１６</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１８</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６</w:t>
            </w: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９</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１</w:t>
            </w:r>
          </w:p>
        </w:tc>
        <w:tc>
          <w:tcPr>
            <w:tcW w:w="158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z w:val="22"/>
                <w:shd w:fill="auto" w:val="clear"/>
              </w:rPr>
            </w:pPr>
          </w:p>
        </w:tc>
        <w:tc>
          <w:tcPr>
            <w:tcW w:w="15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2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７</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453" w:hanging="453"/>
        <w:jc w:val="center"/>
        <w:rPr>
          <w:rFonts w:ascii="ＭＳ ゴシック" w:hAnsi="ＭＳ ゴシック" w:cs="ＭＳ ゴシック" w:eastAsia="ＭＳ ゴシック"/>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施設等使用に当たっての留意事項</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≪共通≫</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暖房機器に係る燃料については、活動開始前に給油し、学校職員の勤務時間内に学校の灯油保管庫に保管するものとする。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　だいご小学校</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【体育館】</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・学習するときは、長机及び椅子を準備するものとする（ブルーシート要）。</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・原則として、学校の備品等は使用しない。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・肋木は、１年生には使用させない。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・ステージ及び２階ギャラリーには上がらない。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・控室、放送室、器具庫及び更衣室には入らない。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・冬季は、体育館前の止水栓を開閉するものとする。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・談話室の窓の戸締りは、外側からも確認する。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・エアコン及びブルーヒーターあり</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【多目的室・図書室】</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・熱中症予防のため７月から９月のみ利用可とする。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・学校の備品は触らない。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・放課後教室で使わない部屋には、絶対入らない。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・終了時には、戸締まり、扇風機及びエアコンの電源、トイレの使用状況を確認する。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【校庭】</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・だいご小のきまり「だいご小よい子の一日」の校庭や遊具の使い方に準拠する。</w:t>
      </w:r>
    </w:p>
    <w:p>
      <w:pPr>
        <w:spacing w:before="0" w:after="0" w:line="240"/>
        <w:ind w:right="0" w:left="680" w:hanging="68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（校舎の裏や駐車場、学級園、土手、藤棚、植え込み、犬走り、プール周辺で遊ばな</w:t>
      </w:r>
    </w:p>
    <w:p>
      <w:pPr>
        <w:spacing w:before="0" w:after="0" w:line="240"/>
        <w:ind w:right="-249" w:left="681"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い。コンクリートの部分での追いかけっこはしない。ブランコの二人乗りはしない。等）</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※大子町ポータルサイトに掲載あり。</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２　依上小学校</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【体育館】</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・体育館シューズは、置き靴となっている。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・学習するときは、長机及び椅子を準備するものとする（ブルーシート不要）。</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・備品等は使用可。使用後は、後片付けをするものとする。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・ステージ及び２階ギャラリーには上がらない。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・控室及び物置には入らない。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・玄関は使用しない。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・冬季は凍結防止のため、体育館東側の水道及びトイレの使用ができない。</w:t>
      </w:r>
    </w:p>
    <w:p>
      <w:pPr>
        <w:spacing w:before="0" w:after="0" w:line="240"/>
        <w:ind w:right="0" w:left="0" w:firstLine="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※依上コミュニティセンターを使用する。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・ブルーヒーターあり（２台）</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３　さはら小学校</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【図工室】</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・既設の暖房機器は使用しない。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【体育館】</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・体育館シューズは、置き靴となっている。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・学習するときは、長机及び椅子を準備するものとする。（ブルーシート要）</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・備品等は使用可。使用後は、後片付けをするものとする。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・ステージ及び２階ギャラリーは上がらない。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・予備室には入らない。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・冬季は、体育館トイレ前の止水栓を開閉するものとする。（使用する場合）</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・ブルーヒターあり。</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４　生瀬小学校</w:t>
      </w: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【全体事項】</w:t>
      </w:r>
    </w:p>
    <w:p>
      <w:pPr>
        <w:spacing w:before="0" w:after="0" w:line="240"/>
        <w:ind w:right="0" w:left="453" w:hanging="453"/>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・学校の備品等は、無断で使用しないものとする。許可を得て使用した後は、後片付けをするものとする。</w:t>
      </w: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【生活科室】</w:t>
      </w:r>
    </w:p>
    <w:p>
      <w:pPr>
        <w:spacing w:before="0" w:after="0" w:line="240"/>
        <w:ind w:right="0" w:left="0" w:firstLine="0"/>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・備品は指定場所（テープで区画されたロッカー）に収納するものとする。</w:t>
      </w:r>
    </w:p>
    <w:p>
      <w:pPr>
        <w:spacing w:before="0" w:after="0" w:line="240"/>
        <w:ind w:right="0" w:left="453" w:hanging="453"/>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　・冬季は、生活科室と昇降口前トイレの止水栓を開閉するものとする。</w:t>
      </w:r>
    </w:p>
    <w:p>
      <w:pPr>
        <w:spacing w:before="0" w:after="0" w:line="240"/>
        <w:ind w:right="0" w:left="454" w:hanging="227"/>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・ブルーヒーターあり</w:t>
      </w:r>
    </w:p>
    <w:p>
      <w:pPr>
        <w:spacing w:before="0" w:after="0" w:line="240"/>
        <w:ind w:right="0" w:left="0" w:firstLine="227"/>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【体育館】</w:t>
      </w:r>
    </w:p>
    <w:p>
      <w:pPr>
        <w:spacing w:before="0" w:after="0" w:line="240"/>
        <w:ind w:right="0" w:left="0" w:firstLine="227"/>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・体育館シューズは、置き靴となっている。</w:t>
      </w:r>
    </w:p>
    <w:p>
      <w:pPr>
        <w:spacing w:before="0" w:after="0" w:line="240"/>
        <w:ind w:right="0" w:left="0" w:firstLine="227"/>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・ステージ及び２階ギャラリーには上がらない。</w:t>
      </w:r>
    </w:p>
    <w:p>
      <w:pPr>
        <w:spacing w:before="0" w:after="0" w:line="240"/>
        <w:ind w:right="0" w:left="0" w:firstLine="227"/>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・冬季は、体育館の止水栓を開閉するものとする。</w:t>
      </w:r>
    </w:p>
    <w:p>
      <w:pPr>
        <w:spacing w:before="0" w:after="0" w:line="240"/>
        <w:ind w:right="0" w:left="0" w:firstLine="227"/>
        <w:jc w:val="both"/>
        <w:rPr>
          <w:rFonts w:ascii="ＭＳ 明朝" w:hAnsi="ＭＳ 明朝" w:cs="ＭＳ 明朝" w:eastAsia="ＭＳ 明朝"/>
          <w:color w:val="000000"/>
          <w:spacing w:val="0"/>
          <w:position w:val="0"/>
          <w:sz w:val="24"/>
          <w:shd w:fill="auto" w:val="clear"/>
        </w:rPr>
      </w:pPr>
      <w:r>
        <w:rPr>
          <w:rFonts w:ascii="ＭＳ 明朝" w:hAnsi="ＭＳ 明朝" w:cs="ＭＳ 明朝" w:eastAsia="ＭＳ 明朝"/>
          <w:color w:val="000000"/>
          <w:spacing w:val="0"/>
          <w:position w:val="0"/>
          <w:sz w:val="24"/>
          <w:shd w:fill="auto" w:val="clear"/>
        </w:rPr>
        <w:t xml:space="preserve">・ブルーヒーターあり</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５　袋田小学校</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・体育館シューズは、置き靴となっている。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・学習するときは、長机及び椅子を準備するものとする（ブルーシート不要）</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・体育館の備品は使用可。使用後は元の場所に後片付けをするものとする。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・ステージ及び２階ギャラリーには上がらない。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・肋木は使用不可。</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・冬季は、体育館前の止水栓を閉めるものとする。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・ブルーヒーターあり</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６　上小川小学校</w:t>
      </w:r>
    </w:p>
    <w:p>
      <w:pPr>
        <w:spacing w:before="0" w:after="0" w:line="240"/>
        <w:ind w:right="0" w:left="0" w:firstLine="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【駐車場】</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・体育館裏側の奥に駐車する。（通学バスの待機場所）</w:t>
      </w:r>
    </w:p>
    <w:p>
      <w:pPr>
        <w:spacing w:before="0" w:after="0" w:line="240"/>
        <w:ind w:right="0" w:left="0" w:firstLine="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【体育館】</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・体育館シューズは､置き靴となっている。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・備品等は使用可。使用後は後片付けをする。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・ステージ及び２階ギャラリーには上がらない。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・控室、放送室、器具室及び更衣室には入らない。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・登りロープは使用させない。</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・冬季の止水栓対応あり。</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・ブルーヒーターあり。</w:t>
      </w:r>
    </w:p>
    <w:p>
      <w:pPr>
        <w:spacing w:before="0" w:after="0" w:line="240"/>
        <w:ind w:right="0" w:left="0" w:firstLine="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【図書室】</w:t>
      </w:r>
    </w:p>
    <w:p>
      <w:pPr>
        <w:spacing w:before="0" w:after="0" w:line="240"/>
        <w:ind w:right="0" w:left="0" w:firstLine="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・学習するときは図書室に南側掃きだし入口から入る。(校舎内には入らない)</w:t>
      </w:r>
    </w:p>
    <w:p>
      <w:pPr>
        <w:spacing w:before="0" w:after="0" w:line="240"/>
        <w:ind w:right="0" w:left="0" w:firstLine="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・図書室の利用時はその前後で職員室に連絡をする。</w:t>
      </w: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center"/>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７　すまいるクラブ</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【全体事項】</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・当日の出欠連絡を午前８時３０分までに学校にＦＡＸ又はメールで報告をする。</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・校舎内に入るときは、事務室前に備え付けてある入退室簿に必要事項を記入するものとする。</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・参加児童は、スタッフが図書室前まで迎えにいくものとする（学校職員が図書室前まで引率）。</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【プレイルーム】</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・プレイルームの鍵は、入口にかかっている。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・鍵の施錠は、十分に注意して確認する。</w:t>
      </w:r>
    </w:p>
    <w:p>
      <w:pPr>
        <w:spacing w:before="0" w:after="0" w:line="240"/>
        <w:ind w:right="0" w:left="453" w:hanging="453"/>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・学校の備品（バランスボールやフラフープ等）を使用するときは、学校職員に連絡をしてから使用する。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・冬季の止水栓対応なし</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・ファンヒーターあり（２台）</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p>
      <w:pPr>
        <w:spacing w:before="0" w:after="0" w:line="240"/>
        <w:ind w:right="0" w:left="0" w:firstLine="0"/>
        <w:jc w:val="both"/>
        <w:rPr>
          <w:rFonts w:ascii="ＭＳ 明朝" w:hAnsi="ＭＳ 明朝" w:cs="ＭＳ 明朝" w:eastAsia="ＭＳ 明朝"/>
          <w:color w:val="FF0000"/>
          <w:spacing w:val="0"/>
          <w:position w:val="0"/>
          <w:sz w:val="24"/>
          <w:shd w:fill="auto" w:val="clear"/>
        </w:rPr>
      </w:pPr>
    </w:p>
    <w:tbl>
      <w:tblPr/>
      <w:tblGrid>
        <w:gridCol w:w="2411"/>
        <w:gridCol w:w="6661"/>
      </w:tblGrid>
      <w:tr>
        <w:trPr>
          <w:trHeight w:val="1" w:hRule="atLeast"/>
          <w:jc w:val="left"/>
        </w:trPr>
        <w:tc>
          <w:tcPr>
            <w:tcW w:w="2411"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名　　称</w:t>
            </w:r>
          </w:p>
        </w:tc>
        <w:tc>
          <w:tcPr>
            <w:tcW w:w="6661"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center"/>
          </w:tcPr>
          <w:p>
            <w:pPr>
              <w:spacing w:before="0" w:after="0" w:line="240"/>
              <w:ind w:right="0" w:left="0" w:firstLine="0"/>
              <w:jc w:val="center"/>
              <w:rPr>
                <w:rFonts w:ascii="ＭＳ 明朝" w:hAnsi="ＭＳ 明朝" w:cs="ＭＳ 明朝" w:eastAsia="ＭＳ 明朝"/>
                <w:color w:val="auto"/>
                <w:position w:val="0"/>
                <w:shd w:fill="auto" w:val="clear"/>
              </w:rPr>
            </w:pPr>
            <w:r>
              <w:rPr>
                <w:rFonts w:ascii="ＭＳ 明朝" w:hAnsi="ＭＳ 明朝" w:cs="ＭＳ 明朝" w:eastAsia="ＭＳ 明朝"/>
                <w:color w:val="auto"/>
                <w:spacing w:val="133"/>
                <w:position w:val="0"/>
                <w:sz w:val="24"/>
                <w:shd w:fill="auto" w:val="clear"/>
              </w:rPr>
              <w:t xml:space="preserve">鍵貸与施</w:t>
            </w:r>
            <w:r>
              <w:rPr>
                <w:rFonts w:ascii="ＭＳ 明朝" w:hAnsi="ＭＳ 明朝" w:cs="ＭＳ 明朝" w:eastAsia="ＭＳ 明朝"/>
                <w:color w:val="auto"/>
                <w:spacing w:val="3"/>
                <w:position w:val="0"/>
                <w:sz w:val="24"/>
                <w:shd w:fill="auto" w:val="clear"/>
              </w:rPr>
              <w:t xml:space="preserve">設</w:t>
            </w:r>
          </w:p>
        </w:tc>
      </w:tr>
      <w:tr>
        <w:trPr>
          <w:trHeight w:val="1" w:hRule="atLeast"/>
          <w:jc w:val="left"/>
        </w:trPr>
        <w:tc>
          <w:tcPr>
            <w:tcW w:w="24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だいご小学校</w:t>
            </w:r>
          </w:p>
        </w:tc>
        <w:tc>
          <w:tcPr>
            <w:tcW w:w="666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体育館玄関</w:t>
            </w:r>
          </w:p>
        </w:tc>
      </w:tr>
      <w:tr>
        <w:trPr>
          <w:trHeight w:val="1" w:hRule="atLeast"/>
          <w:jc w:val="left"/>
        </w:trPr>
        <w:tc>
          <w:tcPr>
            <w:tcW w:w="24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依上小学校</w:t>
            </w:r>
          </w:p>
        </w:tc>
        <w:tc>
          <w:tcPr>
            <w:tcW w:w="666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体育館玄関及び体育館トイレ（男・女）</w:t>
            </w:r>
          </w:p>
        </w:tc>
      </w:tr>
      <w:tr>
        <w:trPr>
          <w:trHeight w:val="1" w:hRule="atLeast"/>
          <w:jc w:val="left"/>
        </w:trPr>
        <w:tc>
          <w:tcPr>
            <w:tcW w:w="24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さはら小学校</w:t>
            </w:r>
          </w:p>
        </w:tc>
        <w:tc>
          <w:tcPr>
            <w:tcW w:w="666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体育館玄関</w:t>
            </w:r>
          </w:p>
        </w:tc>
      </w:tr>
      <w:tr>
        <w:trPr>
          <w:trHeight w:val="1" w:hRule="atLeast"/>
          <w:jc w:val="left"/>
        </w:trPr>
        <w:tc>
          <w:tcPr>
            <w:tcW w:w="24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生瀬小学校</w:t>
            </w:r>
          </w:p>
        </w:tc>
        <w:tc>
          <w:tcPr>
            <w:tcW w:w="666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体育館玄関</w:t>
            </w:r>
          </w:p>
        </w:tc>
      </w:tr>
      <w:tr>
        <w:trPr>
          <w:trHeight w:val="430" w:hRule="auto"/>
          <w:jc w:val="left"/>
        </w:trPr>
        <w:tc>
          <w:tcPr>
            <w:tcW w:w="24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袋田小学校</w:t>
            </w:r>
          </w:p>
        </w:tc>
        <w:tc>
          <w:tcPr>
            <w:tcW w:w="666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体育館玄関</w:t>
            </w:r>
          </w:p>
        </w:tc>
      </w:tr>
      <w:tr>
        <w:trPr>
          <w:trHeight w:val="1" w:hRule="atLeast"/>
          <w:jc w:val="left"/>
        </w:trPr>
        <w:tc>
          <w:tcPr>
            <w:tcW w:w="24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上小川小学校</w:t>
            </w:r>
          </w:p>
        </w:tc>
        <w:tc>
          <w:tcPr>
            <w:tcW w:w="666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体育館玄関、図書室外鍵（いずれも合鍵作成）</w:t>
            </w:r>
          </w:p>
        </w:tc>
      </w:tr>
      <w:tr>
        <w:trPr>
          <w:trHeight w:val="1" w:hRule="atLeast"/>
          <w:jc w:val="left"/>
        </w:trPr>
        <w:tc>
          <w:tcPr>
            <w:tcW w:w="241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すまいるクラブ</w:t>
            </w:r>
          </w:p>
        </w:tc>
        <w:tc>
          <w:tcPr>
            <w:tcW w:w="666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center"/>
          </w:tcPr>
          <w:p>
            <w:pPr>
              <w:spacing w:before="0" w:after="0" w:line="240"/>
              <w:ind w:right="0" w:left="0" w:firstLine="0"/>
              <w:jc w:val="both"/>
              <w:rPr>
                <w:rFonts w:ascii="ＭＳ 明朝" w:hAnsi="ＭＳ 明朝" w:cs="ＭＳ 明朝" w:eastAsia="ＭＳ 明朝"/>
                <w:color w:val="auto"/>
                <w:spacing w:val="0"/>
                <w:position w:val="0"/>
                <w:shd w:fill="auto" w:val="clear"/>
              </w:rPr>
            </w:pPr>
            <w:r>
              <w:rPr>
                <w:rFonts w:ascii="ＭＳ 明朝" w:hAnsi="ＭＳ 明朝" w:cs="ＭＳ 明朝" w:eastAsia="ＭＳ 明朝"/>
                <w:color w:val="auto"/>
                <w:spacing w:val="0"/>
                <w:position w:val="0"/>
                <w:sz w:val="24"/>
                <w:shd w:fill="auto" w:val="clear"/>
              </w:rPr>
              <w:t xml:space="preserve">貸与なし</w:t>
            </w:r>
          </w:p>
        </w:tc>
      </w:tr>
    </w:tbl>
    <w:p>
      <w:pPr>
        <w:spacing w:before="0" w:after="0" w:line="240"/>
        <w:ind w:right="0" w:left="0" w:firstLine="0"/>
        <w:jc w:val="center"/>
        <w:rPr>
          <w:rFonts w:ascii="ＭＳ 明朝" w:hAnsi="ＭＳ 明朝" w:cs="ＭＳ 明朝" w:eastAsia="ＭＳ 明朝"/>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　　　　　　　　　　　　　　　　　　　　　　　　　　　　　　　　　　　　　　　　　　　　　　　　　　　　　　　　　　　　　　　　　　　　　　　　　　　　　　　　　　　　　　　　　　　　　　　　　　　　　　　　　　　　　　　　　　</w:t>
      </w:r>
    </w:p>
    <w:p>
      <w:pPr>
        <w:spacing w:before="0" w:after="0" w:line="240"/>
        <w:ind w:right="0" w:left="0" w:firstLine="0"/>
        <w:jc w:val="center"/>
        <w:rPr>
          <w:rFonts w:ascii="ＭＳ 明朝" w:hAnsi="ＭＳ 明朝" w:cs="ＭＳ 明朝" w:eastAsia="ＭＳ 明朝"/>
          <w:color w:val="auto"/>
          <w:spacing w:val="0"/>
          <w:position w:val="0"/>
          <w:sz w:val="24"/>
          <w:shd w:fill="auto" w:val="clear"/>
        </w:rPr>
      </w:pPr>
    </w:p>
    <w:p>
      <w:pPr>
        <w:spacing w:before="0" w:after="0" w:line="240"/>
        <w:ind w:right="0" w:left="0" w:firstLine="0"/>
        <w:jc w:val="center"/>
        <w:rPr>
          <w:rFonts w:ascii="ＭＳ 明朝" w:hAnsi="ＭＳ 明朝" w:cs="ＭＳ 明朝" w:eastAsia="ＭＳ 明朝"/>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施設鍵の貸与状況</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center"/>
        <w:rPr>
          <w:rFonts w:ascii="ＭＳ ゴシック" w:hAnsi="ＭＳ ゴシック" w:cs="ＭＳ ゴシック" w:eastAsia="ＭＳ ゴシック"/>
          <w:color w:val="auto"/>
          <w:spacing w:val="0"/>
          <w:position w:val="0"/>
          <w:sz w:val="24"/>
          <w:shd w:fill="auto" w:val="clear"/>
        </w:rPr>
      </w:pPr>
      <w:r>
        <w:rPr>
          <w:rFonts w:ascii="ＭＳ ゴシック" w:hAnsi="ＭＳ ゴシック" w:cs="ＭＳ ゴシック" w:eastAsia="ＭＳ ゴシック"/>
          <w:color w:val="auto"/>
          <w:spacing w:val="0"/>
          <w:position w:val="0"/>
          <w:sz w:val="24"/>
          <w:shd w:fill="auto" w:val="clear"/>
        </w:rPr>
        <w:t xml:space="preserve">誓　約　書</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大子町立○○小学校○○○○の鍵の貸与を受けるにおいて、次の事項を遵守することを誓います。</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　鍵の適正な管理を行います。</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２　合鍵の作成はしません。</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３　他の利用団体に譲渡又は貸出しはしません。</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４　委託団体として施設を利用しなくなったときは、速やかに鍵を返却します。</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227"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５　鍵を紛失した場合は、当団体の責任において鍵の作成に係る費用全額を負担し、その他一切の責任を負います。</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６　その他○○小学校から指示された事項を遵守します。</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令和○○年○○月○○日</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　大子町立○○小学校長　　　様</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right"/>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団　体　名　　○○○○○○○○○○　　</w:t>
      </w:r>
    </w:p>
    <w:p>
      <w:pPr>
        <w:spacing w:before="0" w:after="0" w:line="240"/>
        <w:ind w:right="0" w:left="0" w:firstLine="0"/>
        <w:jc w:val="right"/>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代表者氏名　　○　○　○　○　　㊞　　</w:t>
      </w:r>
    </w:p>
    <w:p>
      <w:pPr>
        <w:spacing w:before="0" w:after="0" w:line="240"/>
        <w:ind w:right="0" w:left="0" w:firstLine="0"/>
        <w:jc w:val="right"/>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管理者氏名　　○　○　○　○　　㊞　　</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center"/>
        <w:rPr>
          <w:rFonts w:ascii="ＭＳ 明朝" w:hAnsi="ＭＳ 明朝" w:cs="ＭＳ 明朝" w:eastAsia="ＭＳ 明朝"/>
          <w:color w:val="auto"/>
          <w:spacing w:val="0"/>
          <w:position w:val="0"/>
          <w:sz w:val="28"/>
          <w:shd w:fill="auto" w:val="clear"/>
        </w:rPr>
      </w:pPr>
      <w:r>
        <w:rPr>
          <w:rFonts w:ascii="ＭＳ 明朝" w:hAnsi="ＭＳ 明朝" w:cs="ＭＳ 明朝" w:eastAsia="ＭＳ 明朝"/>
          <w:color w:val="auto"/>
          <w:spacing w:val="0"/>
          <w:position w:val="0"/>
          <w:sz w:val="28"/>
          <w:shd w:fill="auto" w:val="clear"/>
        </w:rPr>
        <w:t xml:space="preserve">車両証</w:t>
      </w:r>
    </w:p>
    <w:tbl>
      <w:tblPr/>
      <w:tblGrid>
        <w:gridCol w:w="14572"/>
      </w:tblGrid>
      <w:tr>
        <w:trPr>
          <w:trHeight w:val="1" w:hRule="atLeast"/>
          <w:jc w:val="center"/>
        </w:trPr>
        <w:tc>
          <w:tcPr>
            <w:tcW w:w="14572" w:type="dxa"/>
            <w:tcBorders>
              <w:top w:val="single" w:color="000000" w:sz="18"/>
              <w:left w:val="single" w:color="000000" w:sz="18"/>
              <w:bottom w:val="single" w:color="000000" w:sz="18"/>
              <w:right w:val="single" w:color="000000" w:sz="18"/>
            </w:tcBorders>
            <w:shd w:color="000000" w:fill="ffffff" w:val="clear"/>
            <w:tcMar>
              <w:left w:w="108" w:type="dxa"/>
              <w:right w:w="108" w:type="dxa"/>
            </w:tcMar>
            <w:vAlign w:val="top"/>
          </w:tcPr>
          <w:p>
            <w:pPr>
              <w:spacing w:before="0" w:after="0" w:line="240"/>
              <w:ind w:right="0" w:left="0" w:firstLine="0"/>
              <w:jc w:val="center"/>
              <w:rPr>
                <w:rFonts w:ascii="HG創英角ｺﾞｼｯｸUB" w:hAnsi="HG創英角ｺﾞｼｯｸUB" w:cs="HG創英角ｺﾞｼｯｸUB" w:eastAsia="HG創英角ｺﾞｼｯｸUB"/>
                <w:color w:val="auto"/>
                <w:spacing w:val="0"/>
                <w:position w:val="0"/>
                <w:sz w:val="156"/>
                <w:shd w:fill="auto" w:val="clear"/>
              </w:rPr>
            </w:pPr>
            <w:r>
              <w:rPr>
                <w:rFonts w:ascii="HG創英角ｺﾞｼｯｸUB" w:hAnsi="HG創英角ｺﾞｼｯｸUB" w:cs="HG創英角ｺﾞｼｯｸUB" w:eastAsia="HG創英角ｺﾞｼｯｸUB"/>
                <w:color w:val="auto"/>
                <w:spacing w:val="0"/>
                <w:position w:val="0"/>
                <w:sz w:val="156"/>
                <w:shd w:fill="auto" w:val="clear"/>
              </w:rPr>
              <w:t xml:space="preserve">放課後子ども教室</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center"/>
              <w:rPr>
                <w:color w:val="auto"/>
                <w:spacing w:val="0"/>
                <w:position w:val="0"/>
                <w:shd w:fill="auto" w:val="clear"/>
              </w:rPr>
            </w:pPr>
            <w:r>
              <w:object w:dxaOrig="2983" w:dyaOrig="3479">
                <v:rect xmlns:o="urn:schemas-microsoft-com:office:office" xmlns:v="urn:schemas-microsoft-com:vml" id="rectole0000000018" style="width:149.150000pt;height:173.9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r>
              <w:rPr>
                <w:rFonts w:ascii="HG創英角ｺﾞｼｯｸUB" w:hAnsi="HG創英角ｺﾞｼｯｸUB" w:cs="HG創英角ｺﾞｼｯｸUB" w:eastAsia="HG創英角ｺﾞｼｯｸUB"/>
                <w:color w:val="auto"/>
                <w:spacing w:val="0"/>
                <w:position w:val="0"/>
                <w:sz w:val="156"/>
                <w:shd w:fill="auto" w:val="clear"/>
              </w:rPr>
              <w:t xml:space="preserve">スタッフ車両</w:t>
            </w:r>
          </w:p>
        </w:tc>
      </w:tr>
      <w:tr>
        <w:trPr>
          <w:trHeight w:val="1" w:hRule="atLeast"/>
          <w:jc w:val="center"/>
        </w:trPr>
        <w:tc>
          <w:tcPr>
            <w:tcW w:w="14572" w:type="dxa"/>
            <w:tcBorders>
              <w:top w:val="single" w:color="000000" w:sz="18"/>
              <w:left w:val="single" w:color="000000" w:sz="18"/>
              <w:bottom w:val="single" w:color="000000" w:sz="18"/>
              <w:right w:val="single" w:color="000000" w:sz="18"/>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HG創英角ｺﾞｼｯｸUB" w:hAnsi="HG創英角ｺﾞｼｯｸUB" w:cs="HG創英角ｺﾞｼｯｸUB" w:eastAsia="HG創英角ｺﾞｼｯｸUB"/>
                <w:color w:val="auto"/>
                <w:spacing w:val="0"/>
                <w:position w:val="0"/>
                <w:sz w:val="40"/>
                <w:shd w:fill="auto" w:val="clear"/>
              </w:rPr>
              <w:t xml:space="preserve">　この車両は「大子町放課後子ども教室推進事業」に係るスタッフ車両であることを証明する。</w:t>
            </w:r>
          </w:p>
        </w:tc>
      </w:tr>
      <w:tr>
        <w:trPr>
          <w:trHeight w:val="1" w:hRule="atLeast"/>
          <w:jc w:val="center"/>
        </w:trPr>
        <w:tc>
          <w:tcPr>
            <w:tcW w:w="14572" w:type="dxa"/>
            <w:tcBorders>
              <w:top w:val="single" w:color="000000" w:sz="18"/>
              <w:left w:val="single" w:color="000000" w:sz="18"/>
              <w:bottom w:val="single" w:color="000000" w:sz="18"/>
              <w:right w:val="single" w:color="000000" w:sz="18"/>
            </w:tcBorders>
            <w:shd w:color="000000" w:fill="ffffff" w:val="clear"/>
            <w:tcMar>
              <w:left w:w="108" w:type="dxa"/>
              <w:right w:w="108" w:type="dxa"/>
            </w:tcMar>
            <w:vAlign w:val="top"/>
          </w:tcPr>
          <w:p>
            <w:pPr>
              <w:spacing w:before="0" w:after="213" w:line="240"/>
              <w:ind w:right="0" w:left="0" w:firstLine="0"/>
              <w:jc w:val="right"/>
              <w:rPr>
                <w:color w:val="auto"/>
                <w:spacing w:val="0"/>
                <w:position w:val="0"/>
                <w:shd w:fill="auto" w:val="clear"/>
              </w:rPr>
            </w:pPr>
            <w:r>
              <w:rPr>
                <w:rFonts w:ascii="HG創英角ｺﾞｼｯｸUB" w:hAnsi="HG創英角ｺﾞｼｯｸUB" w:cs="HG創英角ｺﾞｼｯｸUB" w:eastAsia="HG創英角ｺﾞｼｯｸUB"/>
                <w:color w:val="auto"/>
                <w:spacing w:val="0"/>
                <w:position w:val="0"/>
                <w:sz w:val="40"/>
                <w:shd w:fill="auto" w:val="clear"/>
              </w:rPr>
              <w:t xml:space="preserve">大子町教育委員会教育長　　佐　藤　洋　彰　　</w:t>
            </w:r>
          </w:p>
        </w:tc>
      </w:tr>
    </w:tbl>
    <w:p>
      <w:pPr>
        <w:spacing w:before="0" w:after="0" w:line="240"/>
        <w:ind w:right="0" w:left="0" w:firstLine="0"/>
        <w:jc w:val="both"/>
        <w:rPr>
          <w:rFonts w:ascii="ＭＳ 明朝" w:hAnsi="ＭＳ 明朝" w:cs="ＭＳ 明朝" w:eastAsia="ＭＳ 明朝"/>
          <w:color w:val="auto"/>
          <w:spacing w:val="0"/>
          <w:position w:val="0"/>
          <w:sz w:val="2"/>
          <w:shd w:fill="auto" w:val="clear"/>
        </w:rPr>
      </w:pPr>
    </w:p>
    <w:p>
      <w:pPr>
        <w:spacing w:before="0" w:after="0" w:line="240"/>
        <w:ind w:right="0" w:left="0" w:firstLine="0"/>
        <w:jc w:val="both"/>
        <w:rPr>
          <w:rFonts w:ascii="ＭＳ 明朝" w:hAnsi="ＭＳ 明朝" w:cs="ＭＳ 明朝" w:eastAsia="ＭＳ 明朝"/>
          <w:color w:val="auto"/>
          <w:spacing w:val="0"/>
          <w:position w:val="0"/>
          <w:sz w:val="2"/>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tbl>
      <w:tblPr/>
      <w:tblGrid>
        <w:gridCol w:w="14572"/>
      </w:tblGrid>
      <w:tr>
        <w:trPr>
          <w:trHeight w:val="1" w:hRule="atLeast"/>
          <w:jc w:val="center"/>
        </w:trPr>
        <w:tc>
          <w:tcPr>
            <w:tcW w:w="14572" w:type="dxa"/>
            <w:tcBorders>
              <w:top w:val="single" w:color="000000" w:sz="12"/>
              <w:left w:val="single" w:color="000000" w:sz="12"/>
              <w:bottom w:val="single" w:color="000000" w:sz="12"/>
              <w:right w:val="single" w:color="000000" w:sz="12"/>
            </w:tcBorders>
            <w:shd w:color="auto" w:fill="auto" w:val="clear"/>
            <w:tcMar>
              <w:left w:w="108" w:type="dxa"/>
              <w:right w:w="108" w:type="dxa"/>
            </w:tcMar>
            <w:vAlign w:val="top"/>
          </w:tcPr>
          <w:p>
            <w:pPr>
              <w:spacing w:before="0" w:after="0" w:line="240"/>
              <w:ind w:right="0" w:left="0" w:firstLine="0"/>
              <w:jc w:val="center"/>
              <w:rPr>
                <w:rFonts w:ascii="HG創英角ｺﾞｼｯｸUB" w:hAnsi="HG創英角ｺﾞｼｯｸUB" w:cs="HG創英角ｺﾞｼｯｸUB" w:eastAsia="HG創英角ｺﾞｼｯｸUB"/>
                <w:color w:val="auto"/>
                <w:spacing w:val="0"/>
                <w:position w:val="0"/>
                <w:sz w:val="40"/>
                <w:shd w:fill="auto" w:val="clear"/>
              </w:rPr>
            </w:pPr>
            <w:r>
              <w:rPr>
                <w:rFonts w:ascii="HG創英角ｺﾞｼｯｸUB" w:hAnsi="HG創英角ｺﾞｼｯｸUB" w:cs="HG創英角ｺﾞｼｯｸUB" w:eastAsia="HG創英角ｺﾞｼｯｸUB"/>
                <w:color w:val="auto"/>
                <w:spacing w:val="405"/>
                <w:position w:val="0"/>
                <w:sz w:val="40"/>
                <w:shd w:fill="auto" w:val="clear"/>
              </w:rPr>
              <w:t xml:space="preserve">注意事</w:t>
            </w:r>
            <w:r>
              <w:rPr>
                <w:rFonts w:ascii="HG創英角ｺﾞｼｯｸUB" w:hAnsi="HG創英角ｺﾞｼｯｸUB" w:cs="HG創英角ｺﾞｼｯｸUB" w:eastAsia="HG創英角ｺﾞｼｯｸUB"/>
                <w:color w:val="auto"/>
                <w:spacing w:val="30"/>
                <w:position w:val="0"/>
                <w:sz w:val="40"/>
                <w:shd w:fill="auto" w:val="clear"/>
              </w:rPr>
              <w:t xml:space="preserve">項</w:t>
            </w:r>
          </w:p>
          <w:p>
            <w:pPr>
              <w:spacing w:before="0" w:after="0" w:line="240"/>
              <w:ind w:right="0" w:left="403" w:hanging="403"/>
              <w:jc w:val="both"/>
              <w:rPr>
                <w:rFonts w:ascii="HG創英角ｺﾞｼｯｸUB" w:hAnsi="HG創英角ｺﾞｼｯｸUB" w:cs="HG創英角ｺﾞｼｯｸUB" w:eastAsia="HG創英角ｺﾞｼｯｸUB"/>
                <w:color w:val="auto"/>
                <w:spacing w:val="0"/>
                <w:position w:val="0"/>
                <w:sz w:val="40"/>
                <w:shd w:fill="auto" w:val="clear"/>
              </w:rPr>
            </w:pPr>
            <w:r>
              <w:rPr>
                <w:rFonts w:ascii="HG創英角ｺﾞｼｯｸUB" w:hAnsi="HG創英角ｺﾞｼｯｸUB" w:cs="HG創英角ｺﾞｼｯｸUB" w:eastAsia="HG創英角ｺﾞｼｯｸUB"/>
                <w:color w:val="auto"/>
                <w:spacing w:val="0"/>
                <w:position w:val="0"/>
                <w:sz w:val="40"/>
                <w:shd w:fill="auto" w:val="clear"/>
              </w:rPr>
              <w:t xml:space="preserve">○駐車の際は、必ずこの車両証をダッシュボードの見えやすい場所に掲示してください。</w:t>
            </w:r>
          </w:p>
          <w:p>
            <w:pPr>
              <w:spacing w:before="0" w:after="0" w:line="240"/>
              <w:ind w:right="0" w:left="0" w:firstLine="0"/>
              <w:jc w:val="both"/>
              <w:rPr>
                <w:color w:val="auto"/>
                <w:position w:val="0"/>
                <w:shd w:fill="auto" w:val="clear"/>
              </w:rPr>
            </w:pPr>
            <w:r>
              <w:rPr>
                <w:rFonts w:ascii="HG創英角ｺﾞｼｯｸUB" w:hAnsi="HG創英角ｺﾞｼｯｸUB" w:cs="HG創英角ｺﾞｼｯｸUB" w:eastAsia="HG創英角ｺﾞｼｯｸUB"/>
                <w:color w:val="auto"/>
                <w:spacing w:val="0"/>
                <w:position w:val="0"/>
                <w:sz w:val="40"/>
                <w:shd w:fill="auto" w:val="clear"/>
              </w:rPr>
              <w:t xml:space="preserve">○学校管理者の指示に従ってください。</w:t>
            </w:r>
          </w:p>
        </w:tc>
      </w:tr>
    </w:tbl>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center"/>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活動プログラム例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１　児童下校前にミーティング（欠席者や活動プログラムの確認）を行う。</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２　教室の入口にて利用児童の受付（出欠簿の記入、名札の配布）を行う。</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【スタディーサポートタイム】</w:t>
      </w:r>
    </w:p>
    <w:p>
      <w:pPr>
        <w:spacing w:before="0" w:after="0" w:line="240"/>
        <w:ind w:right="0" w:left="227"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３　学校の宿題に取り組ませる（答えを教えるのが目的ではなく、宿題を習慣づける。質問されたら答える程度で）。音読の宿題があるときは、聞いてあげる。</w:t>
      </w:r>
    </w:p>
    <w:p>
      <w:pPr>
        <w:spacing w:before="0" w:after="0" w:line="240"/>
        <w:ind w:right="0" w:left="227"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４　宿題終了後、協働活動支援員の用意した国語と算数のプリントに取り組ませる。終了後、赤ボールペンで丸付けをする（解答あり）。</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【エンジョイサポートタイム】</w:t>
      </w:r>
    </w:p>
    <w:p>
      <w:pPr>
        <w:spacing w:before="0" w:after="0" w:line="240"/>
        <w:ind w:right="0" w:left="227"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５　学習終了後、協働活動支援員の指導の下、レクリエーション（折り紙、けん玉、ヨーヨー、ペットボトル倒し、豆移し、紙飛行機飛ばしなど）、ゲーム（将棋、オセロなど）などを行う。</w:t>
      </w:r>
    </w:p>
    <w:p>
      <w:pPr>
        <w:spacing w:before="0" w:after="0" w:line="240"/>
        <w:ind w:right="0" w:left="227"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６　月１回程度、工作・体験活動（下敷き作り、竹細工、ペットボトル工作、書道、人形劇、映像観賞など）を行う。</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【フリータイム】（午後４時３０分　体育館に移動）</w:t>
      </w:r>
    </w:p>
    <w:p>
      <w:pPr>
        <w:spacing w:before="0" w:after="0" w:line="240"/>
        <w:ind w:right="0" w:left="227" w:hanging="227"/>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７　体育館で、協働活動サポーターの見守りの下、スポーツ活動（ドッヂビー、サッカー、バスケット、バドミントン、リレーなど）や自由あそび（大縄跳び、フラフープ、竹馬、鬼ごっこなど）を行う（一緒に参加する）。</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r>
        <w:rPr>
          <w:rFonts w:ascii="ＭＳ 明朝" w:hAnsi="ＭＳ 明朝" w:cs="ＭＳ 明朝" w:eastAsia="ＭＳ 明朝"/>
          <w:color w:val="auto"/>
          <w:spacing w:val="0"/>
          <w:position w:val="0"/>
          <w:sz w:val="24"/>
          <w:shd w:fill="auto" w:val="clear"/>
        </w:rPr>
        <w:t xml:space="preserve">８　体育館で保護者のお迎えの受付（お迎えカードの確認、お迎え簿の記入）を行う。</w:t>
      </w:r>
    </w:p>
    <w:p>
      <w:pPr>
        <w:spacing w:before="0" w:after="0" w:line="240"/>
        <w:ind w:right="0" w:left="0" w:firstLine="0"/>
        <w:jc w:val="both"/>
        <w:rPr>
          <w:rFonts w:ascii="ＭＳ 明朝" w:hAnsi="ＭＳ 明朝" w:cs="ＭＳ 明朝" w:eastAsia="ＭＳ 明朝"/>
          <w:color w:val="auto"/>
          <w:spacing w:val="0"/>
          <w:position w:val="0"/>
          <w:sz w:val="24"/>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3.wmf" Id="docRId7" Type="http://schemas.openxmlformats.org/officeDocument/2006/relationships/image" /><Relationship Target="embeddings/oleObject7.bin" Id="docRId14" Type="http://schemas.openxmlformats.org/officeDocument/2006/relationships/oleObject" /><Relationship Target="embeddings/oleObject17.bin" Id="docRId34" Type="http://schemas.openxmlformats.org/officeDocument/2006/relationships/oleObject" /><Relationship Target="media/image0.wmf" Id="docRId1" Type="http://schemas.openxmlformats.org/officeDocument/2006/relationships/image" /><Relationship Target="media/image7.wmf" Id="docRId15" Type="http://schemas.openxmlformats.org/officeDocument/2006/relationships/image" /><Relationship Target="embeddings/oleObject11.bin" Id="docRId22" Type="http://schemas.openxmlformats.org/officeDocument/2006/relationships/oleObject" /><Relationship Target="media/image17.wmf" Id="docRId3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media/image10.wmf" Id="docRId21" Type="http://schemas.openxmlformats.org/officeDocument/2006/relationships/image" /><Relationship Target="media/image14.wmf" Id="docRId29" Type="http://schemas.openxmlformats.org/officeDocument/2006/relationships/image" /><Relationship Target="embeddings/oleObject18.bin" Id="docRId36"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embeddings/oleObject10.bin" Id="docRId20" Type="http://schemas.openxmlformats.org/officeDocument/2006/relationships/oleObject" /><Relationship Target="embeddings/oleObject14.bin" Id="docRId28" Type="http://schemas.openxmlformats.org/officeDocument/2006/relationships/oleObject" /><Relationship Target="media/image1.wmf" Id="docRId3" Type="http://schemas.openxmlformats.org/officeDocument/2006/relationships/image" /><Relationship Target="media/image18.wmf" Id="docRId37" Type="http://schemas.openxmlformats.org/officeDocument/2006/relationships/image"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 Target="media/image13.wmf" Id="docRId27" Type="http://schemas.openxmlformats.org/officeDocument/2006/relationships/image" /><Relationship Target="embeddings/oleObject15.bin" Id="docRId30" Type="http://schemas.openxmlformats.org/officeDocument/2006/relationships/oleObject" /><Relationship Target="numbering.xml" Id="docRId38" Type="http://schemas.openxmlformats.org/officeDocument/2006/relationships/numbering" /><Relationship Target="media/image5.wmf" Id="docRId11" Type="http://schemas.openxmlformats.org/officeDocument/2006/relationships/image" /><Relationship Target="media/image9.wmf" Id="docRId19" Type="http://schemas.openxmlformats.org/officeDocument/2006/relationships/image" /><Relationship Target="embeddings/oleObject13.bin" Id="docRId26" Type="http://schemas.openxmlformats.org/officeDocument/2006/relationships/oleObject" /><Relationship Target="media/image15.wmf" Id="docRId31" Type="http://schemas.openxmlformats.org/officeDocument/2006/relationships/image" /><Relationship Target="styles.xml" Id="docRId39" Type="http://schemas.openxmlformats.org/officeDocument/2006/relationships/styles" /><Relationship Target="media/image2.wmf" Id="docRId5" Type="http://schemas.openxmlformats.org/officeDocument/2006/relationships/image" /><Relationship Target="embeddings/oleObject8.bin" Id="docRId16" Type="http://schemas.openxmlformats.org/officeDocument/2006/relationships/oleObject" /><Relationship Target="media/image12.wmf" Id="docRId25" Type="http://schemas.openxmlformats.org/officeDocument/2006/relationships/image" /><Relationship Target="embeddings/oleObject16.bin" Id="docRId32" Type="http://schemas.openxmlformats.org/officeDocument/2006/relationships/oleObject" /><Relationship Target="embeddings/oleObject2.bin" Id="docRId4" Type="http://schemas.openxmlformats.org/officeDocument/2006/relationships/oleObject" /><Relationship Target="media/image8.wmf" Id="docRId17" Type="http://schemas.openxmlformats.org/officeDocument/2006/relationships/image" /><Relationship Target="embeddings/oleObject12.bin" Id="docRId24" Type="http://schemas.openxmlformats.org/officeDocument/2006/relationships/oleObject" /><Relationship Target="media/image16.wmf" Id="docRId33" Type="http://schemas.openxmlformats.org/officeDocument/2006/relationships/image" /><Relationship Target="media/image11.wmf" Id="docRId23" Type="http://schemas.openxmlformats.org/officeDocument/2006/relationships/image" /><Relationship Target="embeddings/oleObject3.bin" Id="docRId6" Type="http://schemas.openxmlformats.org/officeDocument/2006/relationships/oleObject" /></Relationships>
</file>