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☆町営、特定町営住宅入居申込時必要書類（北田気第二住宅、アメニティ本町）</w:t>
      </w:r>
    </w:p>
    <w:p>
      <w:pPr>
        <w:pStyle w:val="0"/>
        <w:rPr>
          <w:rFonts w:hint="default"/>
        </w:rPr>
      </w:pPr>
      <w:r>
        <w:rPr>
          <w:rFonts w:hint="eastAsia"/>
        </w:rPr>
        <w:t>　①入居申込書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117475</wp:posOffset>
                </wp:positionV>
                <wp:extent cx="2167890" cy="803275"/>
                <wp:effectExtent l="0" t="0" r="635" b="635"/>
                <wp:wrapNone/>
                <wp:docPr id="102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"/>
                      <wps:cNvSpPr txBox="1"/>
                      <wps:spPr>
                        <a:xfrm>
                          <a:off x="0" y="0"/>
                          <a:ext cx="2167890" cy="80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別紙２にマイナンバー及び，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課税状況の確認を行うこと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書記入の場合，添付不要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3;mso-wrap-distance-left:9pt;width:170.7pt;height:63.25pt;mso-position-horizontal-relative:text;position:absolute;margin-left:315.3pt;margin-top:9.2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別紙２にマイナンバー及び，</w:t>
                      </w:r>
                      <w:r>
                        <w:rPr>
                          <w:rFonts w:hint="default"/>
                          <w:sz w:val="22"/>
                        </w:rPr>
                        <w:t>課税状況の確認を行うこと</w:t>
                      </w:r>
                      <w:r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rFonts w:hint="default"/>
                          <w:sz w:val="22"/>
                        </w:rPr>
                        <w:t>同意</w:t>
                      </w:r>
                      <w:r>
                        <w:rPr>
                          <w:rFonts w:hint="eastAsia"/>
                          <w:sz w:val="22"/>
                        </w:rPr>
                        <w:t>書記入の場合，添付不要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②別紙１，別紙２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224790" cy="685800"/>
                <wp:effectExtent l="635" t="635" r="29845" b="10795"/>
                <wp:wrapNone/>
                <wp:docPr id="1027" name="右中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右中かっこ 8"/>
                      <wps:cNvSpPr/>
                      <wps:spPr>
                        <a:xfrm>
                          <a:off x="0" y="0"/>
                          <a:ext cx="224790" cy="6858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style="mso-position-vertical-relative:text;z-index:2;mso-wrap-distance-left:9pt;width:17.7pt;height:54pt;mso-position-horizontal-relative:text;position:absolute;margin-left:297.3pt;margin-top:-0.25pt;mso-wrap-distance-bottom:0pt;mso-wrap-distance-right:9pt;mso-wrap-distance-top:0pt;" o:spid="_x0000_s1027" o:allowincell="t" o:allowoverlap="t" filled="f" stroked="t" strokecolor="#000000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③</w:t>
      </w:r>
      <w:r>
        <w:rPr>
          <w:rFonts w:hint="default"/>
        </w:rPr>
        <w:t>申込者及び同居しようとする親族の住民票の写し</w:t>
      </w:r>
    </w:p>
    <w:p>
      <w:pPr>
        <w:pStyle w:val="15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④</w:t>
      </w:r>
      <w:r>
        <w:rPr>
          <w:rFonts w:hint="default"/>
          <w:sz w:val="21"/>
        </w:rPr>
        <w:t>申込者及び同居しようとする親族の所得を証する書類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Century" w:hAnsi="Century"/>
        </w:rPr>
        <w:t>⑤</w:t>
      </w:r>
      <w:r>
        <w:rPr>
          <w:rFonts w:hint="default"/>
        </w:rPr>
        <w:t>申込者及び同居しようとする親族の市町村税完納証明書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⑥婚約証明書（婚約予定者がいる世帯のみ）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⑦障害者の方がいる場合は，手帳の写し</w:t>
      </w:r>
      <w:bookmarkStart w:id="0" w:name="_GoBack"/>
      <w:bookmarkEnd w:id="0"/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☆子育て支援住宅入居申込時必要書類（えのき台住宅）</w:t>
      </w:r>
    </w:p>
    <w:p>
      <w:pPr>
        <w:pStyle w:val="0"/>
        <w:rPr>
          <w:rFonts w:hint="default"/>
        </w:rPr>
      </w:pPr>
      <w:r>
        <w:rPr>
          <w:rFonts w:hint="eastAsia"/>
        </w:rPr>
        <w:t>　①入居申込書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117475</wp:posOffset>
                </wp:positionV>
                <wp:extent cx="2167890" cy="803275"/>
                <wp:effectExtent l="0" t="0" r="635" b="635"/>
                <wp:wrapNone/>
                <wp:docPr id="1028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7"/>
                      <wps:cNvSpPr txBox="1"/>
                      <wps:spPr>
                        <a:xfrm>
                          <a:off x="0" y="0"/>
                          <a:ext cx="2167890" cy="80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別紙２にマイナンバー及び，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課税状況の確認を行うこと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書記入の場合，添付不要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5;mso-wrap-distance-left:9pt;width:170.7pt;height:63.25pt;mso-position-horizontal-relative:text;position:absolute;margin-left:315.3pt;margin-top:9.25pt;mso-wrap-distance-bottom:0pt;mso-wrap-distance-right:9pt;mso-wrap-distance-top:0pt;v-text-anchor:top;" o:spid="_x0000_s1028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別紙２にマイナンバー及び，</w:t>
                      </w:r>
                      <w:r>
                        <w:rPr>
                          <w:rFonts w:hint="default"/>
                          <w:sz w:val="22"/>
                        </w:rPr>
                        <w:t>課税状況の確認を行うこと</w:t>
                      </w:r>
                      <w:r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rFonts w:hint="default"/>
                          <w:sz w:val="22"/>
                        </w:rPr>
                        <w:t>同意</w:t>
                      </w:r>
                      <w:r>
                        <w:rPr>
                          <w:rFonts w:hint="eastAsia"/>
                          <w:sz w:val="22"/>
                        </w:rPr>
                        <w:t>書記入の場合，添付不要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②別紙１，別紙２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224790" cy="685800"/>
                <wp:effectExtent l="635" t="635" r="29845" b="10795"/>
                <wp:wrapNone/>
                <wp:docPr id="1029" name="右中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右中かっこ 8"/>
                      <wps:cNvSpPr/>
                      <wps:spPr>
                        <a:xfrm>
                          <a:off x="0" y="0"/>
                          <a:ext cx="224790" cy="6858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style="mso-position-vertical-relative:text;z-index:4;mso-wrap-distance-left:9pt;width:17.7pt;height:54pt;mso-position-horizontal-relative:text;position:absolute;margin-left:297.3pt;margin-top:-0.25pt;mso-wrap-distance-bottom:0pt;mso-wrap-distance-right:9pt;mso-wrap-distance-top:0pt;" o:spid="_x0000_s1029" o:allowincell="t" o:allowoverlap="t" filled="f" stroked="t" strokecolor="#000000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③</w:t>
      </w:r>
      <w:r>
        <w:rPr>
          <w:rFonts w:hint="default"/>
        </w:rPr>
        <w:t>申込者及び同居しようとする親族の住民票の写し</w:t>
      </w:r>
    </w:p>
    <w:p>
      <w:pPr>
        <w:pStyle w:val="15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④</w:t>
      </w:r>
      <w:r>
        <w:rPr>
          <w:rFonts w:hint="default"/>
          <w:sz w:val="21"/>
        </w:rPr>
        <w:t>申込者及び同居しようとする親族の所得を証する書類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Century" w:hAnsi="Century"/>
        </w:rPr>
        <w:t>⑤</w:t>
      </w:r>
      <w:r>
        <w:rPr>
          <w:rFonts w:hint="default"/>
        </w:rPr>
        <w:t>申込者及び同居しようとする親族の市町村税完納証明書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⑥婚約証明書（婚約予定者がいる世帯のみ）</w:t>
      </w:r>
    </w:p>
    <w:p>
      <w:pPr>
        <w:pStyle w:val="0"/>
        <w:ind w:firstLine="210" w:firstLineChars="100"/>
        <w:rPr>
          <w:rFonts w:hint="default"/>
          <w:b w:val="1"/>
          <w:sz w:val="24"/>
        </w:rPr>
      </w:pPr>
      <w:r>
        <w:rPr>
          <w:rFonts w:hint="eastAsia"/>
        </w:rPr>
        <w:t>⑦障害者の方がいる場合は，手帳の写し</w:t>
      </w:r>
    </w:p>
    <w:p>
      <w:pPr>
        <w:pStyle w:val="0"/>
        <w:rPr>
          <w:rFonts w:hint="default"/>
        </w:rPr>
      </w:pPr>
    </w:p>
    <w:sectPr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</TotalTime>
  <Pages>1</Pages>
  <Words>2</Words>
  <Characters>647</Characters>
  <Application>JUST Note</Application>
  <Lines>40</Lines>
  <Paragraphs>28</Paragraphs>
  <CharactersWithSpaces>659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kensetsu12</cp:lastModifiedBy>
  <cp:lastPrinted>2018-01-19T05:01:00Z</cp:lastPrinted>
  <dcterms:created xsi:type="dcterms:W3CDTF">2018-01-04T02:16:00Z</dcterms:created>
  <dcterms:modified xsi:type="dcterms:W3CDTF">2025-11-19T05:35:59Z</dcterms:modified>
  <cp:revision>4</cp:revision>
</cp:coreProperties>
</file>